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E6E97" w14:textId="77777777" w:rsidR="00D33EC7" w:rsidRDefault="00D33EC7" w:rsidP="00D33EC7">
      <w:pPr>
        <w:spacing w:after="0"/>
        <w:ind w:left="-360"/>
        <w:rPr>
          <w:rFonts w:ascii="Palatino Linotype" w:hAnsi="Palatino Linotype"/>
          <w:color w:val="1F3864" w:themeColor="accent1" w:themeShade="80"/>
          <w:sz w:val="36"/>
          <w:szCs w:val="36"/>
        </w:rPr>
      </w:pPr>
      <w:r>
        <w:rPr>
          <w:rFonts w:ascii="Palatino Linotype" w:hAnsi="Palatino Linotype"/>
          <w:color w:val="1F3864" w:themeColor="accent1" w:themeShade="80"/>
          <w:sz w:val="36"/>
          <w:szCs w:val="36"/>
        </w:rPr>
        <w:t xml:space="preserve">Employer Resources – </w:t>
      </w:r>
    </w:p>
    <w:p w14:paraId="24449B6F" w14:textId="495CEEB1" w:rsidR="00D33EC7" w:rsidRDefault="00D33EC7" w:rsidP="00D33EC7">
      <w:pPr>
        <w:spacing w:after="0"/>
        <w:ind w:left="-360"/>
        <w:rPr>
          <w:rFonts w:ascii="Ebrima" w:hAnsi="Ebrima"/>
          <w:color w:val="525252" w:themeColor="accent3" w:themeShade="80"/>
          <w:sz w:val="24"/>
          <w:szCs w:val="24"/>
        </w:rPr>
      </w:pPr>
      <w:r>
        <w:rPr>
          <w:rFonts w:ascii="Palatino Linotype" w:hAnsi="Palatino Linotype"/>
          <w:color w:val="1F3864" w:themeColor="accent1" w:themeShade="80"/>
          <w:sz w:val="36"/>
          <w:szCs w:val="36"/>
        </w:rPr>
        <w:t>Sample Reopening &amp; Safe Work Environment Guidelines</w:t>
      </w:r>
    </w:p>
    <w:p w14:paraId="770BBF06" w14:textId="77777777" w:rsidR="00D33EC7" w:rsidRPr="0045645E" w:rsidRDefault="00D33EC7" w:rsidP="00D33EC7">
      <w:pPr>
        <w:spacing w:after="0"/>
        <w:ind w:left="-360"/>
        <w:rPr>
          <w:rFonts w:ascii="Ebrima" w:hAnsi="Ebrima"/>
          <w:color w:val="7030A0"/>
          <w:sz w:val="4"/>
          <w:szCs w:val="4"/>
        </w:rPr>
      </w:pPr>
    </w:p>
    <w:p w14:paraId="18AC30E2" w14:textId="77777777" w:rsidR="00D33EC7" w:rsidRDefault="00D33EC7" w:rsidP="00D33EC7">
      <w:pPr>
        <w:spacing w:after="0"/>
        <w:ind w:left="-360"/>
        <w:rPr>
          <w:rFonts w:ascii="Ebrima" w:hAnsi="Ebrima"/>
          <w:color w:val="525252" w:themeColor="accent3" w:themeShade="80"/>
          <w:sz w:val="24"/>
          <w:szCs w:val="24"/>
        </w:rPr>
      </w:pPr>
      <w:r>
        <w:rPr>
          <w:rFonts w:ascii="Ebrima" w:hAnsi="Ebrima"/>
          <w:color w:val="525252" w:themeColor="accent3" w:themeShade="80"/>
          <w:sz w:val="24"/>
          <w:szCs w:val="24"/>
        </w:rPr>
        <w:t>With</w:t>
      </w:r>
      <w:r w:rsidRPr="005944E3">
        <w:rPr>
          <w:rFonts w:ascii="Ebrima" w:hAnsi="Ebrima"/>
          <w:color w:val="525252" w:themeColor="accent3" w:themeShade="80"/>
          <w:sz w:val="24"/>
          <w:szCs w:val="24"/>
        </w:rPr>
        <w:t xml:space="preserve"> the </w:t>
      </w:r>
      <w:r>
        <w:rPr>
          <w:rFonts w:ascii="Ebrima" w:hAnsi="Ebrima"/>
          <w:color w:val="525252" w:themeColor="accent3" w:themeShade="80"/>
          <w:sz w:val="24"/>
          <w:szCs w:val="24"/>
        </w:rPr>
        <w:t xml:space="preserve">proposed phased reopening of our economy, we put together some resources to help you develop a plan to create a safe work environment. Find the elements that fit your business, ‘mix &amp; match’ the ideas below, and develop a plan. As the Governor highlighted, a key element to the success of the first phase is to instill confidence in our workforce and the public that it’s safe to go back to work and visit our favorite places. </w:t>
      </w:r>
    </w:p>
    <w:p w14:paraId="783BAC0E" w14:textId="20DC1091" w:rsidR="00D33EC7" w:rsidRDefault="00D33EC7" w:rsidP="00D33EC7">
      <w:pPr>
        <w:spacing w:after="0"/>
        <w:ind w:left="-360" w:hanging="360"/>
      </w:pPr>
    </w:p>
    <w:p w14:paraId="35744293" w14:textId="77777777" w:rsidR="00D33EC7" w:rsidRDefault="00D33EC7" w:rsidP="00D33EC7">
      <w:pPr>
        <w:spacing w:after="0"/>
        <w:ind w:left="-360" w:hanging="360"/>
      </w:pPr>
    </w:p>
    <w:p w14:paraId="19DF47D2" w14:textId="77777777" w:rsidR="00D33EC7" w:rsidRPr="000758F5" w:rsidRDefault="00D33EC7" w:rsidP="00D33EC7">
      <w:pPr>
        <w:pStyle w:val="ListParagraph"/>
        <w:numPr>
          <w:ilvl w:val="0"/>
          <w:numId w:val="1"/>
        </w:numPr>
        <w:spacing w:after="0"/>
        <w:ind w:left="-360"/>
        <w:contextualSpacing w:val="0"/>
        <w:rPr>
          <w:rFonts w:ascii="Ebrima" w:hAnsi="Ebrima"/>
          <w:color w:val="525252" w:themeColor="accent3" w:themeShade="80"/>
          <w:sz w:val="24"/>
          <w:szCs w:val="24"/>
        </w:rPr>
      </w:pPr>
      <w:r>
        <w:rPr>
          <w:rFonts w:ascii="Ebrima" w:hAnsi="Ebrima"/>
          <w:b/>
          <w:bCs/>
          <w:color w:val="7030A0"/>
          <w:sz w:val="24"/>
          <w:szCs w:val="24"/>
        </w:rPr>
        <w:t>Reopening your Business &amp; Creating a Safe Work Environment – Suggested Checklist #1</w:t>
      </w:r>
    </w:p>
    <w:p w14:paraId="25D2FC29" w14:textId="3565131B" w:rsidR="00D33EC7" w:rsidRDefault="00D33EC7" w:rsidP="00D33EC7">
      <w:pPr>
        <w:spacing w:after="0"/>
        <w:ind w:left="-360"/>
        <w:rPr>
          <w:rFonts w:ascii="Ebrima" w:hAnsi="Ebrima"/>
          <w:color w:val="525252" w:themeColor="accent3" w:themeShade="80"/>
          <w:sz w:val="16"/>
          <w:szCs w:val="16"/>
        </w:rPr>
      </w:pPr>
      <w:r w:rsidRPr="000758F5">
        <w:rPr>
          <w:rFonts w:ascii="Ebrima" w:hAnsi="Ebrima"/>
          <w:color w:val="525252" w:themeColor="accent3" w:themeShade="80"/>
          <w:sz w:val="16"/>
          <w:szCs w:val="16"/>
        </w:rPr>
        <w:t>Source: Impact Washington</w:t>
      </w:r>
      <w:r>
        <w:rPr>
          <w:rFonts w:ascii="Ebrima" w:hAnsi="Ebrima"/>
          <w:color w:val="525252" w:themeColor="accent3" w:themeShade="80"/>
          <w:sz w:val="16"/>
          <w:szCs w:val="16"/>
        </w:rPr>
        <w:t xml:space="preserve"> (</w:t>
      </w:r>
      <w:hyperlink r:id="rId8" w:history="1">
        <w:r w:rsidRPr="00BC10AE">
          <w:rPr>
            <w:rStyle w:val="Hyperlink"/>
            <w:rFonts w:ascii="Ebrima" w:hAnsi="Ebrima"/>
            <w:sz w:val="16"/>
            <w:szCs w:val="16"/>
          </w:rPr>
          <w:t>www.impactwashington.org</w:t>
        </w:r>
      </w:hyperlink>
      <w:r>
        <w:rPr>
          <w:rFonts w:ascii="Ebrima" w:hAnsi="Ebrima"/>
          <w:color w:val="525252" w:themeColor="accent3" w:themeShade="80"/>
          <w:sz w:val="16"/>
          <w:szCs w:val="16"/>
        </w:rPr>
        <w:t>)</w:t>
      </w:r>
    </w:p>
    <w:p w14:paraId="2C4F8C0C" w14:textId="77777777" w:rsidR="00D33EC7" w:rsidRPr="000758F5" w:rsidRDefault="00D33EC7" w:rsidP="00D33EC7">
      <w:pPr>
        <w:spacing w:after="0"/>
        <w:ind w:left="-360"/>
        <w:rPr>
          <w:rFonts w:ascii="Ebrima" w:hAnsi="Ebrima"/>
          <w:color w:val="525252" w:themeColor="accent3" w:themeShade="80"/>
          <w:sz w:val="16"/>
          <w:szCs w:val="16"/>
        </w:rPr>
      </w:pPr>
    </w:p>
    <w:p w14:paraId="2A208591" w14:textId="77777777" w:rsidR="00D33EC7" w:rsidRPr="004E6148" w:rsidRDefault="00D33EC7" w:rsidP="00D33EC7">
      <w:pPr>
        <w:pStyle w:val="ListParagraph"/>
        <w:numPr>
          <w:ilvl w:val="1"/>
          <w:numId w:val="1"/>
        </w:numPr>
        <w:spacing w:after="0"/>
        <w:ind w:left="0"/>
        <w:contextualSpacing w:val="0"/>
        <w:rPr>
          <w:rFonts w:ascii="Ebrima" w:hAnsi="Ebrima"/>
          <w:color w:val="525252" w:themeColor="accent3" w:themeShade="80"/>
        </w:rPr>
      </w:pPr>
      <w:r w:rsidRPr="004E6148">
        <w:rPr>
          <w:rFonts w:ascii="Ebrima" w:hAnsi="Ebrima"/>
          <w:color w:val="525252" w:themeColor="accent3" w:themeShade="80"/>
        </w:rPr>
        <w:t xml:space="preserve">Assess and implement a safe workplace/return to work environment (See next page for ideas on how to create and maintain a safe work environment) </w:t>
      </w:r>
    </w:p>
    <w:p w14:paraId="3CB0C8E5" w14:textId="77777777" w:rsidR="00D33EC7" w:rsidRPr="004E6148" w:rsidRDefault="00D33EC7" w:rsidP="00D33EC7">
      <w:pPr>
        <w:pStyle w:val="ListParagraph"/>
        <w:numPr>
          <w:ilvl w:val="1"/>
          <w:numId w:val="1"/>
        </w:numPr>
        <w:spacing w:after="0"/>
        <w:ind w:left="0"/>
        <w:contextualSpacing w:val="0"/>
        <w:rPr>
          <w:rFonts w:ascii="Ebrima" w:hAnsi="Ebrima"/>
          <w:color w:val="525252" w:themeColor="accent3" w:themeShade="80"/>
        </w:rPr>
      </w:pPr>
      <w:r w:rsidRPr="004E6148">
        <w:rPr>
          <w:rFonts w:ascii="Ebrima" w:hAnsi="Ebrima"/>
          <w:color w:val="525252" w:themeColor="accent3" w:themeShade="80"/>
        </w:rPr>
        <w:t>Reassess and relax HR guidelines to account for the pandemic, and potential absences due to the pandemic. Consult with HR services, legal counsel, and tax advisors to ensure that you’re meeting state and federal guidelines; and that you’re utilizing tax break allowance.</w:t>
      </w:r>
    </w:p>
    <w:p w14:paraId="6517BC07" w14:textId="77777777" w:rsidR="00D33EC7" w:rsidRPr="004E6148" w:rsidRDefault="00D33EC7" w:rsidP="00D33EC7">
      <w:pPr>
        <w:pStyle w:val="ListParagraph"/>
        <w:numPr>
          <w:ilvl w:val="1"/>
          <w:numId w:val="1"/>
        </w:numPr>
        <w:spacing w:after="0"/>
        <w:ind w:left="0"/>
        <w:contextualSpacing w:val="0"/>
        <w:rPr>
          <w:rFonts w:ascii="Ebrima" w:hAnsi="Ebrima"/>
          <w:color w:val="525252" w:themeColor="accent3" w:themeShade="80"/>
        </w:rPr>
      </w:pPr>
      <w:r w:rsidRPr="004E6148">
        <w:rPr>
          <w:rFonts w:ascii="Ebrima" w:hAnsi="Ebrima"/>
          <w:color w:val="525252" w:themeColor="accent3" w:themeShade="80"/>
        </w:rPr>
        <w:t>Ensure technology resilience and cybersecurity</w:t>
      </w:r>
    </w:p>
    <w:p w14:paraId="5A953348" w14:textId="77777777" w:rsidR="00D33EC7" w:rsidRPr="004E6148" w:rsidRDefault="00D33EC7" w:rsidP="00D33EC7">
      <w:pPr>
        <w:pStyle w:val="ListParagraph"/>
        <w:numPr>
          <w:ilvl w:val="1"/>
          <w:numId w:val="1"/>
        </w:numPr>
        <w:spacing w:after="0"/>
        <w:ind w:left="0"/>
        <w:contextualSpacing w:val="0"/>
        <w:rPr>
          <w:rFonts w:ascii="Ebrima" w:hAnsi="Ebrima"/>
          <w:color w:val="525252" w:themeColor="accent3" w:themeShade="80"/>
        </w:rPr>
      </w:pPr>
      <w:r w:rsidRPr="004E6148">
        <w:rPr>
          <w:rFonts w:ascii="Ebrima" w:hAnsi="Ebrima"/>
          <w:color w:val="525252" w:themeColor="accent3" w:themeShade="80"/>
        </w:rPr>
        <w:t>Obtain financial assistance, recovery loans and grants, if you haven’t already done so. The suggestion is to contact your banker, suppliers, and facility owner to see if you can get a 30 to 90-day payment delay, without penalties.</w:t>
      </w:r>
    </w:p>
    <w:p w14:paraId="28DD29B9" w14:textId="77777777" w:rsidR="00D33EC7" w:rsidRPr="004E6148" w:rsidRDefault="00D33EC7" w:rsidP="00D33EC7">
      <w:pPr>
        <w:pStyle w:val="ListParagraph"/>
        <w:numPr>
          <w:ilvl w:val="1"/>
          <w:numId w:val="1"/>
        </w:numPr>
        <w:spacing w:after="0"/>
        <w:ind w:left="0"/>
        <w:contextualSpacing w:val="0"/>
        <w:rPr>
          <w:rFonts w:ascii="Ebrima" w:hAnsi="Ebrima"/>
          <w:color w:val="525252" w:themeColor="accent3" w:themeShade="80"/>
        </w:rPr>
      </w:pPr>
      <w:r w:rsidRPr="004E6148">
        <w:rPr>
          <w:rFonts w:ascii="Ebrima" w:hAnsi="Ebrima"/>
          <w:color w:val="525252" w:themeColor="accent3" w:themeShade="80"/>
        </w:rPr>
        <w:t>Update your business disaster preparedness</w:t>
      </w:r>
    </w:p>
    <w:p w14:paraId="47966C82" w14:textId="77777777" w:rsidR="00D33EC7" w:rsidRPr="004E6148" w:rsidRDefault="00D33EC7" w:rsidP="00D33EC7">
      <w:pPr>
        <w:pStyle w:val="ListParagraph"/>
        <w:numPr>
          <w:ilvl w:val="1"/>
          <w:numId w:val="1"/>
        </w:numPr>
        <w:spacing w:after="0"/>
        <w:ind w:left="0"/>
        <w:contextualSpacing w:val="0"/>
        <w:rPr>
          <w:rFonts w:ascii="Ebrima" w:hAnsi="Ebrima"/>
          <w:color w:val="525252" w:themeColor="accent3" w:themeShade="80"/>
        </w:rPr>
      </w:pPr>
      <w:r w:rsidRPr="004E6148">
        <w:rPr>
          <w:rFonts w:ascii="Ebrima" w:hAnsi="Ebrima"/>
          <w:color w:val="525252" w:themeColor="accent3" w:themeShade="80"/>
        </w:rPr>
        <w:t xml:space="preserve">Develop your supply chain contingency plan. </w:t>
      </w:r>
      <w:r>
        <w:rPr>
          <w:rFonts w:ascii="Ebrima" w:hAnsi="Ebrima"/>
          <w:color w:val="525252" w:themeColor="accent3" w:themeShade="80"/>
        </w:rPr>
        <w:t xml:space="preserve">For a </w:t>
      </w:r>
      <w:r w:rsidRPr="00645F59">
        <w:rPr>
          <w:rFonts w:ascii="Ebrima" w:hAnsi="Ebrima"/>
          <w:color w:val="525252" w:themeColor="accent3" w:themeShade="80"/>
        </w:rPr>
        <w:t>sample “Supply Chain Disruption” document to help you address and plan</w:t>
      </w:r>
      <w:r>
        <w:rPr>
          <w:rFonts w:ascii="Ebrima" w:hAnsi="Ebrima"/>
          <w:color w:val="525252" w:themeColor="accent3" w:themeShade="80"/>
        </w:rPr>
        <w:t xml:space="preserve"> for your needs, see last page of this document. </w:t>
      </w:r>
    </w:p>
    <w:p w14:paraId="70CD89F2" w14:textId="77777777" w:rsidR="00D33EC7" w:rsidRPr="004E6148" w:rsidRDefault="00D33EC7" w:rsidP="00D33EC7">
      <w:pPr>
        <w:pStyle w:val="ListParagraph"/>
        <w:numPr>
          <w:ilvl w:val="1"/>
          <w:numId w:val="1"/>
        </w:numPr>
        <w:spacing w:after="0"/>
        <w:ind w:left="0"/>
        <w:contextualSpacing w:val="0"/>
        <w:rPr>
          <w:rFonts w:ascii="Ebrima" w:hAnsi="Ebrima"/>
          <w:color w:val="525252" w:themeColor="accent3" w:themeShade="80"/>
        </w:rPr>
      </w:pPr>
      <w:r w:rsidRPr="004E6148">
        <w:rPr>
          <w:rFonts w:ascii="Ebrima" w:hAnsi="Ebrima"/>
          <w:color w:val="525252" w:themeColor="accent3" w:themeShade="80"/>
        </w:rPr>
        <w:t>Retool machinery, methods, workforce approaches</w:t>
      </w:r>
    </w:p>
    <w:p w14:paraId="1831F723" w14:textId="77777777" w:rsidR="00D33EC7" w:rsidRPr="004E6148" w:rsidRDefault="00D33EC7" w:rsidP="00D33EC7">
      <w:pPr>
        <w:pStyle w:val="ListParagraph"/>
        <w:numPr>
          <w:ilvl w:val="0"/>
          <w:numId w:val="13"/>
        </w:numPr>
        <w:spacing w:after="0"/>
        <w:contextualSpacing w:val="0"/>
        <w:rPr>
          <w:rFonts w:ascii="Ebrima" w:hAnsi="Ebrima"/>
          <w:color w:val="525252" w:themeColor="accent3" w:themeShade="80"/>
        </w:rPr>
      </w:pPr>
      <w:r w:rsidRPr="004E6148">
        <w:rPr>
          <w:rFonts w:ascii="Ebrima" w:hAnsi="Ebrima"/>
          <w:color w:val="525252" w:themeColor="accent3" w:themeShade="80"/>
        </w:rPr>
        <w:t xml:space="preserve">Look for new opportunities in supplying medical equipment parts and PPE’s. </w:t>
      </w:r>
    </w:p>
    <w:p w14:paraId="4FE2B4AF" w14:textId="77777777" w:rsidR="00D33EC7" w:rsidRPr="004E6148" w:rsidRDefault="00D33EC7" w:rsidP="00D33EC7">
      <w:pPr>
        <w:pStyle w:val="ListParagraph"/>
        <w:numPr>
          <w:ilvl w:val="0"/>
          <w:numId w:val="13"/>
        </w:numPr>
        <w:spacing w:after="0"/>
        <w:contextualSpacing w:val="0"/>
        <w:rPr>
          <w:rFonts w:ascii="Ebrima" w:hAnsi="Ebrima"/>
          <w:color w:val="525252" w:themeColor="accent3" w:themeShade="80"/>
        </w:rPr>
      </w:pPr>
      <w:r w:rsidRPr="004E6148">
        <w:rPr>
          <w:rFonts w:ascii="Ebrima" w:hAnsi="Ebrima"/>
          <w:color w:val="525252" w:themeColor="accent3" w:themeShade="80"/>
        </w:rPr>
        <w:t xml:space="preserve">Look for new opportunities in other markets (i.e., supply to a different industry or find overseas markets). </w:t>
      </w:r>
    </w:p>
    <w:p w14:paraId="473A758A" w14:textId="77777777" w:rsidR="00D33EC7" w:rsidRPr="004E6148" w:rsidRDefault="00D33EC7" w:rsidP="00D33EC7">
      <w:pPr>
        <w:pStyle w:val="ListParagraph"/>
        <w:numPr>
          <w:ilvl w:val="0"/>
          <w:numId w:val="13"/>
        </w:numPr>
        <w:spacing w:after="0"/>
        <w:contextualSpacing w:val="0"/>
        <w:rPr>
          <w:rFonts w:ascii="Ebrima" w:hAnsi="Ebrima"/>
          <w:color w:val="525252" w:themeColor="accent3" w:themeShade="80"/>
        </w:rPr>
      </w:pPr>
      <w:r w:rsidRPr="004E6148">
        <w:rPr>
          <w:rFonts w:ascii="Ebrima" w:hAnsi="Ebrima"/>
          <w:color w:val="525252" w:themeColor="accent3" w:themeShade="80"/>
        </w:rPr>
        <w:t>Look for new opportunities to partner within your industry for “workforce sharing” for specialized teams or general workforce needs</w:t>
      </w:r>
    </w:p>
    <w:p w14:paraId="28BC126A" w14:textId="77777777" w:rsidR="00D33EC7" w:rsidRPr="004E6148" w:rsidRDefault="00D33EC7" w:rsidP="00D33EC7">
      <w:pPr>
        <w:pStyle w:val="ListParagraph"/>
        <w:numPr>
          <w:ilvl w:val="0"/>
          <w:numId w:val="13"/>
        </w:numPr>
        <w:spacing w:after="0"/>
        <w:contextualSpacing w:val="0"/>
        <w:rPr>
          <w:rFonts w:ascii="Ebrima" w:hAnsi="Ebrima"/>
          <w:color w:val="525252" w:themeColor="accent3" w:themeShade="80"/>
        </w:rPr>
      </w:pPr>
      <w:r w:rsidRPr="004E6148">
        <w:rPr>
          <w:rFonts w:ascii="Ebrima" w:hAnsi="Ebrima"/>
          <w:color w:val="525252" w:themeColor="accent3" w:themeShade="80"/>
        </w:rPr>
        <w:t>Look for new opportunities for cooperative industry purchasing for supplies and/or joint bidding capacities</w:t>
      </w:r>
    </w:p>
    <w:p w14:paraId="521B39D5" w14:textId="77777777" w:rsidR="00D33EC7" w:rsidRPr="004E6148" w:rsidRDefault="00D33EC7" w:rsidP="00D33EC7">
      <w:pPr>
        <w:numPr>
          <w:ilvl w:val="0"/>
          <w:numId w:val="2"/>
        </w:numPr>
        <w:tabs>
          <w:tab w:val="num" w:pos="720"/>
        </w:tabs>
        <w:spacing w:after="0"/>
        <w:ind w:left="0"/>
        <w:rPr>
          <w:rFonts w:ascii="Ebrima" w:eastAsia="Times New Roman" w:hAnsi="Ebrima" w:cs="Arial"/>
          <w:color w:val="525252" w:themeColor="accent3" w:themeShade="80"/>
          <w:lang w:eastAsia="en-US"/>
        </w:rPr>
      </w:pPr>
      <w:r w:rsidRPr="004E6148">
        <w:rPr>
          <w:rFonts w:ascii="Ebrima" w:eastAsia="Times New Roman" w:hAnsi="Ebrima" w:cs="Arial"/>
          <w:color w:val="525252" w:themeColor="accent3" w:themeShade="80"/>
          <w:lang w:eastAsia="en-US"/>
        </w:rPr>
        <w:t>Consider automation solutions or partnering with someone that has excess capacity</w:t>
      </w:r>
    </w:p>
    <w:p w14:paraId="79868B99" w14:textId="77777777" w:rsidR="00D33EC7" w:rsidRPr="004E6148" w:rsidRDefault="00D33EC7" w:rsidP="00D33EC7">
      <w:pPr>
        <w:numPr>
          <w:ilvl w:val="0"/>
          <w:numId w:val="2"/>
        </w:numPr>
        <w:tabs>
          <w:tab w:val="num" w:pos="720"/>
        </w:tabs>
        <w:spacing w:after="0"/>
        <w:ind w:left="0"/>
        <w:rPr>
          <w:rFonts w:ascii="Ebrima" w:eastAsia="Times New Roman" w:hAnsi="Ebrima" w:cs="Arial"/>
          <w:color w:val="525252" w:themeColor="accent3" w:themeShade="80"/>
          <w:lang w:eastAsia="en-US"/>
        </w:rPr>
      </w:pPr>
      <w:r w:rsidRPr="004E6148">
        <w:rPr>
          <w:rFonts w:ascii="Ebrima" w:eastAsia="Times New Roman" w:hAnsi="Ebrima" w:cs="Arial"/>
          <w:color w:val="525252" w:themeColor="accent3" w:themeShade="80"/>
          <w:lang w:eastAsia="en-US"/>
        </w:rPr>
        <w:t>Prepare to onboard and upskill new and returning employees quickly</w:t>
      </w:r>
    </w:p>
    <w:p w14:paraId="39A66A03" w14:textId="77777777" w:rsidR="00D33EC7" w:rsidRPr="004E6148" w:rsidRDefault="00D33EC7" w:rsidP="00D33EC7">
      <w:pPr>
        <w:numPr>
          <w:ilvl w:val="0"/>
          <w:numId w:val="14"/>
        </w:numPr>
        <w:spacing w:after="0"/>
        <w:rPr>
          <w:rFonts w:ascii="Ebrima" w:eastAsia="Times New Roman" w:hAnsi="Ebrima" w:cs="Arial"/>
          <w:color w:val="525252" w:themeColor="accent3" w:themeShade="80"/>
          <w:lang w:eastAsia="en-US"/>
        </w:rPr>
      </w:pPr>
      <w:r w:rsidRPr="004E6148">
        <w:rPr>
          <w:rFonts w:ascii="Ebrima" w:eastAsia="Times New Roman" w:hAnsi="Ebrima" w:cs="Arial"/>
          <w:color w:val="525252" w:themeColor="accent3" w:themeShade="80"/>
          <w:lang w:eastAsia="en-US"/>
        </w:rPr>
        <w:t xml:space="preserve">Review NIC’s list of online and “hands on” training programs for partnership possibilities </w:t>
      </w:r>
    </w:p>
    <w:p w14:paraId="403DD1A0" w14:textId="77777777" w:rsidR="00D33EC7" w:rsidRDefault="00D33EC7" w:rsidP="00D33EC7">
      <w:pPr>
        <w:spacing w:after="0"/>
        <w:rPr>
          <w:rFonts w:ascii="Ebrima" w:eastAsia="Times New Roman" w:hAnsi="Ebrima" w:cs="Arial"/>
          <w:color w:val="7030A0"/>
          <w:lang w:eastAsia="en-US"/>
        </w:rPr>
      </w:pPr>
    </w:p>
    <w:p w14:paraId="1E9FCD7B" w14:textId="77777777" w:rsidR="00D33EC7" w:rsidRDefault="00D33EC7" w:rsidP="00D33EC7">
      <w:pPr>
        <w:spacing w:after="0"/>
        <w:rPr>
          <w:rFonts w:ascii="Ebrima" w:eastAsia="Times New Roman" w:hAnsi="Ebrima" w:cs="Arial"/>
          <w:color w:val="7030A0"/>
          <w:lang w:eastAsia="en-US"/>
        </w:rPr>
      </w:pPr>
    </w:p>
    <w:p w14:paraId="739A9FCD" w14:textId="77777777" w:rsidR="00D33EC7" w:rsidRDefault="00D33EC7" w:rsidP="00D33EC7">
      <w:pPr>
        <w:spacing w:after="0"/>
        <w:rPr>
          <w:rFonts w:ascii="Ebrima" w:eastAsia="Times New Roman" w:hAnsi="Ebrima" w:cs="Arial"/>
          <w:color w:val="7030A0"/>
          <w:lang w:eastAsia="en-US"/>
        </w:rPr>
      </w:pPr>
    </w:p>
    <w:p w14:paraId="0DF17D8D" w14:textId="77777777" w:rsidR="00D33EC7" w:rsidRDefault="00D33EC7" w:rsidP="00D33EC7">
      <w:pPr>
        <w:spacing w:after="0"/>
        <w:rPr>
          <w:rFonts w:ascii="Ebrima" w:eastAsia="Times New Roman" w:hAnsi="Ebrima" w:cs="Arial"/>
          <w:color w:val="7030A0"/>
          <w:lang w:eastAsia="en-US"/>
        </w:rPr>
      </w:pPr>
    </w:p>
    <w:p w14:paraId="046A4A4A" w14:textId="77777777" w:rsidR="00D33EC7" w:rsidRDefault="00D33EC7" w:rsidP="00D33EC7">
      <w:pPr>
        <w:spacing w:after="0"/>
        <w:rPr>
          <w:rFonts w:ascii="Ebrima" w:eastAsia="Times New Roman" w:hAnsi="Ebrima" w:cs="Arial"/>
          <w:color w:val="7030A0"/>
          <w:lang w:eastAsia="en-US"/>
        </w:rPr>
      </w:pPr>
    </w:p>
    <w:p w14:paraId="7CB0B7F8" w14:textId="77777777" w:rsidR="00D33EC7" w:rsidRDefault="00D33EC7" w:rsidP="00D33EC7">
      <w:pPr>
        <w:spacing w:after="0"/>
        <w:rPr>
          <w:rFonts w:ascii="Ebrima" w:eastAsia="Times New Roman" w:hAnsi="Ebrima" w:cs="Arial"/>
          <w:color w:val="7030A0"/>
          <w:lang w:eastAsia="en-US"/>
        </w:rPr>
      </w:pPr>
    </w:p>
    <w:p w14:paraId="5511EA3C" w14:textId="77777777" w:rsidR="00D33EC7" w:rsidRPr="0043007D" w:rsidRDefault="00D33EC7" w:rsidP="00D33EC7">
      <w:pPr>
        <w:pStyle w:val="ListParagraph"/>
        <w:numPr>
          <w:ilvl w:val="0"/>
          <w:numId w:val="1"/>
        </w:numPr>
        <w:spacing w:after="0"/>
        <w:ind w:left="-360"/>
        <w:contextualSpacing w:val="0"/>
        <w:rPr>
          <w:rFonts w:ascii="Ebrima" w:hAnsi="Ebrima"/>
          <w:color w:val="7030A0"/>
          <w:sz w:val="24"/>
          <w:szCs w:val="24"/>
        </w:rPr>
      </w:pPr>
      <w:r w:rsidRPr="00972C73">
        <w:rPr>
          <w:rFonts w:ascii="Ebrima" w:hAnsi="Ebrima"/>
          <w:b/>
          <w:bCs/>
          <w:color w:val="7030A0"/>
          <w:sz w:val="24"/>
          <w:szCs w:val="24"/>
        </w:rPr>
        <w:lastRenderedPageBreak/>
        <w:t>Ideas</w:t>
      </w:r>
      <w:r>
        <w:rPr>
          <w:rFonts w:ascii="Ebrima" w:hAnsi="Ebrima"/>
          <w:b/>
          <w:bCs/>
          <w:color w:val="7030A0"/>
          <w:sz w:val="24"/>
          <w:szCs w:val="24"/>
        </w:rPr>
        <w:t xml:space="preserve"> to consider to maintain a safe work environment. </w:t>
      </w:r>
    </w:p>
    <w:p w14:paraId="2B53E8B3" w14:textId="019AB3DA" w:rsidR="00D33EC7" w:rsidRDefault="00D33EC7" w:rsidP="00D33EC7">
      <w:pPr>
        <w:spacing w:after="0"/>
        <w:ind w:left="-360"/>
        <w:rPr>
          <w:rFonts w:ascii="Ebrima" w:hAnsi="Ebrima"/>
          <w:color w:val="525252" w:themeColor="accent3" w:themeShade="80"/>
          <w:sz w:val="16"/>
          <w:szCs w:val="16"/>
        </w:rPr>
      </w:pPr>
      <w:r w:rsidRPr="0043007D">
        <w:rPr>
          <w:rFonts w:ascii="Ebrima" w:hAnsi="Ebrima"/>
          <w:color w:val="525252" w:themeColor="accent3" w:themeShade="80"/>
          <w:sz w:val="16"/>
          <w:szCs w:val="16"/>
        </w:rPr>
        <w:t xml:space="preserve">Source: Tips for Manufacturers, </w:t>
      </w:r>
      <w:hyperlink r:id="rId9" w:history="1">
        <w:r w:rsidRPr="0043007D">
          <w:rPr>
            <w:rStyle w:val="Hyperlink"/>
            <w:rFonts w:ascii="Ebrima" w:hAnsi="Ebrima"/>
            <w:color w:val="525252" w:themeColor="accent3" w:themeShade="80"/>
            <w:sz w:val="16"/>
            <w:szCs w:val="16"/>
          </w:rPr>
          <w:t>www.ogletree.com</w:t>
        </w:r>
      </w:hyperlink>
      <w:r w:rsidRPr="0043007D">
        <w:rPr>
          <w:rFonts w:ascii="Ebrima" w:hAnsi="Ebrima"/>
          <w:color w:val="525252" w:themeColor="accent3" w:themeShade="80"/>
          <w:sz w:val="16"/>
          <w:szCs w:val="16"/>
        </w:rPr>
        <w:t>; OSHA Guidelines, 10-steps</w:t>
      </w:r>
    </w:p>
    <w:p w14:paraId="26F258C9" w14:textId="77777777" w:rsidR="00D33EC7" w:rsidRPr="0043007D" w:rsidRDefault="00D33EC7" w:rsidP="00D33EC7">
      <w:pPr>
        <w:spacing w:after="0"/>
        <w:ind w:left="-360"/>
        <w:rPr>
          <w:rFonts w:ascii="Ebrima" w:hAnsi="Ebrima"/>
          <w:color w:val="525252" w:themeColor="accent3" w:themeShade="80"/>
          <w:sz w:val="16"/>
          <w:szCs w:val="16"/>
        </w:rPr>
      </w:pPr>
    </w:p>
    <w:p w14:paraId="4D12D9E4" w14:textId="77777777" w:rsidR="00D33EC7" w:rsidRPr="004E6148" w:rsidRDefault="00D33EC7" w:rsidP="00D33EC7">
      <w:pPr>
        <w:pStyle w:val="ListParagraph"/>
        <w:numPr>
          <w:ilvl w:val="1"/>
          <w:numId w:val="1"/>
        </w:numPr>
        <w:spacing w:after="0"/>
        <w:ind w:left="0"/>
        <w:contextualSpacing w:val="0"/>
        <w:rPr>
          <w:rFonts w:ascii="Ebrima" w:hAnsi="Ebrima"/>
          <w:color w:val="525252" w:themeColor="accent3" w:themeShade="80"/>
          <w:sz w:val="24"/>
          <w:szCs w:val="24"/>
        </w:rPr>
      </w:pPr>
      <w:r w:rsidRPr="004E6148">
        <w:rPr>
          <w:rFonts w:ascii="Ebrima" w:hAnsi="Ebrima"/>
          <w:color w:val="525252" w:themeColor="accent3" w:themeShade="80"/>
          <w:sz w:val="24"/>
          <w:szCs w:val="24"/>
        </w:rPr>
        <w:t>Plan for safety training sessions –safe work environment protocols; and disseminate and post the guidelines</w:t>
      </w:r>
    </w:p>
    <w:p w14:paraId="673DE8E0" w14:textId="77777777" w:rsidR="00D33EC7" w:rsidRPr="004E6148" w:rsidRDefault="00D33EC7" w:rsidP="00D33EC7">
      <w:pPr>
        <w:pStyle w:val="ListParagraph"/>
        <w:numPr>
          <w:ilvl w:val="1"/>
          <w:numId w:val="1"/>
        </w:numPr>
        <w:spacing w:after="0"/>
        <w:ind w:left="0"/>
        <w:contextualSpacing w:val="0"/>
        <w:rPr>
          <w:rFonts w:ascii="Ebrima" w:hAnsi="Ebrima"/>
          <w:color w:val="525252" w:themeColor="accent3" w:themeShade="80"/>
          <w:sz w:val="24"/>
          <w:szCs w:val="24"/>
        </w:rPr>
      </w:pPr>
      <w:r w:rsidRPr="004E6148">
        <w:rPr>
          <w:rFonts w:ascii="Ebrima" w:hAnsi="Ebrima"/>
          <w:color w:val="525252" w:themeColor="accent3" w:themeShade="80"/>
          <w:sz w:val="24"/>
          <w:szCs w:val="24"/>
        </w:rPr>
        <w:t>Encourage workers to stay home if they’re sick. (This is more likely to happen if employees are confident they won’t lose work and wages under an internal program that relaxes PTO limits for illness related to COVID-19</w:t>
      </w:r>
    </w:p>
    <w:p w14:paraId="4D1BCC8A" w14:textId="77777777" w:rsidR="00D33EC7" w:rsidRPr="004E6148" w:rsidRDefault="00D33EC7" w:rsidP="00D33EC7">
      <w:pPr>
        <w:pStyle w:val="ListParagraph"/>
        <w:numPr>
          <w:ilvl w:val="1"/>
          <w:numId w:val="1"/>
        </w:numPr>
        <w:spacing w:after="0"/>
        <w:ind w:left="0"/>
        <w:contextualSpacing w:val="0"/>
        <w:rPr>
          <w:rFonts w:ascii="Ebrima" w:hAnsi="Ebrima"/>
          <w:color w:val="525252" w:themeColor="accent3" w:themeShade="80"/>
          <w:sz w:val="24"/>
          <w:szCs w:val="24"/>
        </w:rPr>
      </w:pPr>
      <w:r w:rsidRPr="004E6148">
        <w:rPr>
          <w:rFonts w:ascii="Ebrima" w:hAnsi="Ebrima"/>
          <w:color w:val="525252" w:themeColor="accent3" w:themeShade="80"/>
          <w:sz w:val="24"/>
          <w:szCs w:val="24"/>
        </w:rPr>
        <w:t>Identify Covid-19 in the workforce quickly</w:t>
      </w:r>
    </w:p>
    <w:p w14:paraId="3E82AAF1" w14:textId="77777777" w:rsidR="00D33EC7" w:rsidRPr="004E6148" w:rsidRDefault="00D33EC7" w:rsidP="00D33EC7">
      <w:pPr>
        <w:pStyle w:val="ListParagraph"/>
        <w:numPr>
          <w:ilvl w:val="2"/>
          <w:numId w:val="6"/>
        </w:numPr>
        <w:spacing w:after="0"/>
        <w:ind w:left="360"/>
        <w:contextualSpacing w:val="0"/>
        <w:rPr>
          <w:rFonts w:ascii="Ebrima" w:hAnsi="Ebrima"/>
          <w:color w:val="525252" w:themeColor="accent3" w:themeShade="80"/>
        </w:rPr>
      </w:pPr>
      <w:r w:rsidRPr="004E6148">
        <w:rPr>
          <w:rFonts w:ascii="Ebrima" w:hAnsi="Ebrima"/>
          <w:color w:val="525252" w:themeColor="accent3" w:themeShade="80"/>
        </w:rPr>
        <w:t>Identify high-risk employees, and separate from the workforce immediately:  1) train supervisors to spot Covid-19 signs; 2) conduct daily temperature checks and high-risk activity questionnaires (e.g., travel, contact with high-risk individuals, etc. 4) self-identify (As above, this is also more likely to happen if the employee is confident they won’t lose work and wages.)  Check with legal counsel to ensure that you’re not violating individual rights, health protocols and other labor laws.</w:t>
      </w:r>
    </w:p>
    <w:p w14:paraId="35E4AD1A" w14:textId="77777777" w:rsidR="00D33EC7" w:rsidRPr="004E6148" w:rsidRDefault="00D33EC7" w:rsidP="00D33EC7">
      <w:pPr>
        <w:numPr>
          <w:ilvl w:val="0"/>
          <w:numId w:val="3"/>
        </w:numPr>
        <w:spacing w:after="0"/>
        <w:ind w:left="0"/>
        <w:rPr>
          <w:rFonts w:ascii="Ebrima" w:eastAsia="Times New Roman" w:hAnsi="Ebrima" w:cs="Times New Roman"/>
          <w:color w:val="525252" w:themeColor="accent3" w:themeShade="80"/>
          <w:sz w:val="24"/>
          <w:szCs w:val="24"/>
          <w:lang w:eastAsia="en-US"/>
        </w:rPr>
      </w:pPr>
      <w:r w:rsidRPr="004E6148">
        <w:rPr>
          <w:rFonts w:ascii="Ebrima" w:eastAsia="Times New Roman" w:hAnsi="Ebrima" w:cs="Times New Roman"/>
          <w:color w:val="525252" w:themeColor="accent3" w:themeShade="80"/>
          <w:sz w:val="24"/>
          <w:szCs w:val="24"/>
          <w:lang w:eastAsia="en-US"/>
        </w:rPr>
        <w:t>Prohibit nonessential visitors to the factory</w:t>
      </w:r>
    </w:p>
    <w:p w14:paraId="20D19836" w14:textId="77777777" w:rsidR="00D33EC7" w:rsidRPr="004E6148" w:rsidRDefault="00D33EC7" w:rsidP="00D33EC7">
      <w:pPr>
        <w:numPr>
          <w:ilvl w:val="0"/>
          <w:numId w:val="3"/>
        </w:numPr>
        <w:spacing w:after="0"/>
        <w:ind w:left="0"/>
        <w:rPr>
          <w:rFonts w:ascii="Ebrima" w:eastAsia="Times New Roman" w:hAnsi="Ebrima" w:cs="Times New Roman"/>
          <w:color w:val="525252" w:themeColor="accent3" w:themeShade="80"/>
          <w:sz w:val="24"/>
          <w:szCs w:val="24"/>
          <w:lang w:eastAsia="en-US"/>
        </w:rPr>
      </w:pPr>
      <w:r w:rsidRPr="004E6148">
        <w:rPr>
          <w:rFonts w:ascii="Ebrima" w:eastAsia="Times New Roman" w:hAnsi="Ebrima" w:cs="Times New Roman"/>
          <w:color w:val="525252" w:themeColor="accent3" w:themeShade="80"/>
          <w:sz w:val="24"/>
          <w:szCs w:val="24"/>
          <w:lang w:eastAsia="en-US"/>
        </w:rPr>
        <w:t>Rigorously screen essential visitors and limit their movement in the facility</w:t>
      </w:r>
    </w:p>
    <w:p w14:paraId="23C91A53" w14:textId="77777777" w:rsidR="00D33EC7" w:rsidRPr="004E6148" w:rsidRDefault="00D33EC7" w:rsidP="00D33EC7">
      <w:pPr>
        <w:numPr>
          <w:ilvl w:val="0"/>
          <w:numId w:val="3"/>
        </w:numPr>
        <w:spacing w:after="0"/>
        <w:ind w:left="0"/>
        <w:rPr>
          <w:rFonts w:ascii="Ebrima" w:eastAsia="Times New Roman" w:hAnsi="Ebrima" w:cs="Times New Roman"/>
          <w:color w:val="525252" w:themeColor="accent3" w:themeShade="80"/>
          <w:sz w:val="24"/>
          <w:szCs w:val="24"/>
          <w:lang w:eastAsia="en-US"/>
        </w:rPr>
      </w:pPr>
      <w:r w:rsidRPr="004E6148">
        <w:rPr>
          <w:rFonts w:ascii="Ebrima" w:eastAsia="Times New Roman" w:hAnsi="Ebrima" w:cs="Times New Roman"/>
          <w:color w:val="525252" w:themeColor="accent3" w:themeShade="80"/>
          <w:sz w:val="24"/>
          <w:szCs w:val="24"/>
          <w:lang w:eastAsia="en-US"/>
        </w:rPr>
        <w:t>Train employees on self-responsibility behaviors (refresh the training regularly), including:</w:t>
      </w:r>
    </w:p>
    <w:p w14:paraId="7503994C" w14:textId="77777777" w:rsidR="00D33EC7" w:rsidRPr="004E6148" w:rsidRDefault="00D33EC7" w:rsidP="00D33EC7">
      <w:pPr>
        <w:numPr>
          <w:ilvl w:val="1"/>
          <w:numId w:val="7"/>
        </w:numPr>
        <w:spacing w:after="0"/>
        <w:ind w:left="360"/>
        <w:rPr>
          <w:rFonts w:ascii="Ebrima" w:eastAsia="Times New Roman" w:hAnsi="Ebrima" w:cs="Times New Roman"/>
          <w:color w:val="525252" w:themeColor="accent3" w:themeShade="80"/>
          <w:lang w:eastAsia="en-US"/>
        </w:rPr>
      </w:pPr>
      <w:r w:rsidRPr="004E6148">
        <w:rPr>
          <w:rFonts w:ascii="Ebrima" w:eastAsia="Times New Roman" w:hAnsi="Ebrima" w:cs="Times New Roman"/>
          <w:color w:val="525252" w:themeColor="accent3" w:themeShade="80"/>
          <w:lang w:eastAsia="en-US"/>
        </w:rPr>
        <w:t>respiratory etiquette (cough &amp; sneeze into elbows or cover with scarves and masks)</w:t>
      </w:r>
    </w:p>
    <w:p w14:paraId="261CECD3" w14:textId="77777777" w:rsidR="00D33EC7" w:rsidRPr="004E6148" w:rsidRDefault="00D33EC7" w:rsidP="00D33EC7">
      <w:pPr>
        <w:numPr>
          <w:ilvl w:val="1"/>
          <w:numId w:val="7"/>
        </w:numPr>
        <w:spacing w:after="0"/>
        <w:ind w:left="360"/>
        <w:rPr>
          <w:rFonts w:ascii="Ebrima" w:eastAsia="Times New Roman" w:hAnsi="Ebrima" w:cs="Times New Roman"/>
          <w:color w:val="525252" w:themeColor="accent3" w:themeShade="80"/>
          <w:lang w:eastAsia="en-US"/>
        </w:rPr>
      </w:pPr>
      <w:r w:rsidRPr="004E6148">
        <w:rPr>
          <w:rFonts w:ascii="Ebrima" w:eastAsia="Times New Roman" w:hAnsi="Ebrima" w:cs="Times New Roman"/>
          <w:color w:val="525252" w:themeColor="accent3" w:themeShade="80"/>
          <w:lang w:eastAsia="en-US"/>
        </w:rPr>
        <w:t>proper handwashing (20 seconds)</w:t>
      </w:r>
    </w:p>
    <w:p w14:paraId="3EB62A00" w14:textId="77777777" w:rsidR="00D33EC7" w:rsidRPr="004E6148" w:rsidRDefault="00D33EC7" w:rsidP="00D33EC7">
      <w:pPr>
        <w:numPr>
          <w:ilvl w:val="1"/>
          <w:numId w:val="7"/>
        </w:numPr>
        <w:spacing w:after="0"/>
        <w:ind w:left="360"/>
        <w:rPr>
          <w:rFonts w:ascii="Ebrima" w:eastAsia="Times New Roman" w:hAnsi="Ebrima" w:cs="Times New Roman"/>
          <w:color w:val="525252" w:themeColor="accent3" w:themeShade="80"/>
          <w:lang w:eastAsia="en-US"/>
        </w:rPr>
      </w:pPr>
      <w:r w:rsidRPr="004E6148">
        <w:rPr>
          <w:rFonts w:ascii="Ebrima" w:eastAsia="Times New Roman" w:hAnsi="Ebrima" w:cs="Times New Roman"/>
          <w:color w:val="525252" w:themeColor="accent3" w:themeShade="80"/>
          <w:lang w:eastAsia="en-US"/>
        </w:rPr>
        <w:t>frequent use of hand sanitizers &amp; wipes (provide as supplies become available)</w:t>
      </w:r>
    </w:p>
    <w:p w14:paraId="6D76298C" w14:textId="77777777" w:rsidR="00D33EC7" w:rsidRPr="004E6148" w:rsidRDefault="00D33EC7" w:rsidP="00D33EC7">
      <w:pPr>
        <w:numPr>
          <w:ilvl w:val="1"/>
          <w:numId w:val="7"/>
        </w:numPr>
        <w:spacing w:after="0"/>
        <w:ind w:left="360"/>
        <w:rPr>
          <w:rFonts w:ascii="Ebrima" w:eastAsia="Times New Roman" w:hAnsi="Ebrima" w:cs="Times New Roman"/>
          <w:color w:val="525252" w:themeColor="accent3" w:themeShade="80"/>
          <w:lang w:eastAsia="en-US"/>
        </w:rPr>
      </w:pPr>
      <w:r w:rsidRPr="004E6148">
        <w:rPr>
          <w:rFonts w:ascii="Ebrima" w:eastAsia="Times New Roman" w:hAnsi="Ebrima" w:cs="Times New Roman"/>
          <w:color w:val="525252" w:themeColor="accent3" w:themeShade="80"/>
          <w:lang w:eastAsia="en-US"/>
        </w:rPr>
        <w:t>refraining from physical contact (provide suggestions on how to greet each other without physical contact)</w:t>
      </w:r>
    </w:p>
    <w:p w14:paraId="6924E11C" w14:textId="77777777" w:rsidR="00D33EC7" w:rsidRPr="004E6148" w:rsidRDefault="00D33EC7" w:rsidP="00D33EC7">
      <w:pPr>
        <w:numPr>
          <w:ilvl w:val="1"/>
          <w:numId w:val="7"/>
        </w:numPr>
        <w:spacing w:after="0"/>
        <w:ind w:left="360"/>
        <w:rPr>
          <w:rFonts w:ascii="Ebrima" w:eastAsia="Times New Roman" w:hAnsi="Ebrima" w:cs="Times New Roman"/>
          <w:color w:val="525252" w:themeColor="accent3" w:themeShade="80"/>
          <w:lang w:eastAsia="en-US"/>
        </w:rPr>
      </w:pPr>
      <w:r w:rsidRPr="004E6148">
        <w:rPr>
          <w:rFonts w:ascii="Ebrima" w:eastAsia="Times New Roman" w:hAnsi="Ebrima" w:cs="Times New Roman"/>
          <w:color w:val="525252" w:themeColor="accent3" w:themeShade="80"/>
          <w:lang w:eastAsia="en-US"/>
        </w:rPr>
        <w:t>prohibiting the sharing of utensils, cups, beverages, etc.</w:t>
      </w:r>
    </w:p>
    <w:p w14:paraId="46DCD5C0" w14:textId="77777777" w:rsidR="00D33EC7" w:rsidRPr="004E6148" w:rsidRDefault="00D33EC7" w:rsidP="00D33EC7">
      <w:pPr>
        <w:numPr>
          <w:ilvl w:val="1"/>
          <w:numId w:val="7"/>
        </w:numPr>
        <w:spacing w:after="0"/>
        <w:ind w:left="360"/>
        <w:rPr>
          <w:rFonts w:ascii="Ebrima" w:eastAsia="Times New Roman" w:hAnsi="Ebrima" w:cs="Times New Roman"/>
          <w:color w:val="525252" w:themeColor="accent3" w:themeShade="80"/>
          <w:lang w:eastAsia="en-US"/>
        </w:rPr>
      </w:pPr>
      <w:r w:rsidRPr="004E6148">
        <w:rPr>
          <w:rFonts w:ascii="Ebrima" w:eastAsia="Times New Roman" w:hAnsi="Ebrima" w:cs="Times New Roman"/>
          <w:color w:val="525252" w:themeColor="accent3" w:themeShade="80"/>
          <w:lang w:eastAsia="en-US"/>
        </w:rPr>
        <w:t>social distancing (6-feet apart, mark the floor with tape)</w:t>
      </w:r>
    </w:p>
    <w:p w14:paraId="2100F3C7" w14:textId="77777777" w:rsidR="00D33EC7" w:rsidRPr="004E6148" w:rsidRDefault="00D33EC7" w:rsidP="00D33EC7">
      <w:pPr>
        <w:numPr>
          <w:ilvl w:val="0"/>
          <w:numId w:val="3"/>
        </w:numPr>
        <w:spacing w:after="0"/>
        <w:ind w:left="0"/>
        <w:rPr>
          <w:rFonts w:ascii="Ebrima" w:eastAsia="Times New Roman" w:hAnsi="Ebrima" w:cs="Times New Roman"/>
          <w:color w:val="525252" w:themeColor="accent3" w:themeShade="80"/>
          <w:sz w:val="24"/>
          <w:szCs w:val="24"/>
          <w:lang w:eastAsia="en-US"/>
        </w:rPr>
      </w:pPr>
      <w:r w:rsidRPr="004E6148">
        <w:rPr>
          <w:rFonts w:ascii="Ebrima" w:eastAsia="Times New Roman" w:hAnsi="Ebrima" w:cs="Times New Roman"/>
          <w:color w:val="525252" w:themeColor="accent3" w:themeShade="80"/>
          <w:sz w:val="24"/>
          <w:szCs w:val="24"/>
          <w:lang w:eastAsia="en-US"/>
        </w:rPr>
        <w:t>Post reminder signs of these behaviors in many conspicuous locations in the workplace (i.e., bathrooms, breakrooms, locker rooms, etc.)</w:t>
      </w:r>
    </w:p>
    <w:p w14:paraId="3C94E8A4" w14:textId="77777777" w:rsidR="00D33EC7" w:rsidRPr="004E6148" w:rsidRDefault="00D33EC7" w:rsidP="00D33EC7">
      <w:pPr>
        <w:numPr>
          <w:ilvl w:val="0"/>
          <w:numId w:val="3"/>
        </w:numPr>
        <w:spacing w:after="0"/>
        <w:ind w:left="0"/>
        <w:rPr>
          <w:rFonts w:ascii="Ebrima" w:eastAsia="Times New Roman" w:hAnsi="Ebrima" w:cs="Times New Roman"/>
          <w:color w:val="525252" w:themeColor="accent3" w:themeShade="80"/>
          <w:sz w:val="24"/>
          <w:szCs w:val="24"/>
          <w:lang w:eastAsia="en-US"/>
        </w:rPr>
      </w:pPr>
      <w:r w:rsidRPr="004E6148">
        <w:rPr>
          <w:rFonts w:ascii="Ebrima" w:eastAsia="Times New Roman" w:hAnsi="Ebrima" w:cs="Times New Roman"/>
          <w:color w:val="525252" w:themeColor="accent3" w:themeShade="80"/>
          <w:sz w:val="24"/>
          <w:szCs w:val="24"/>
          <w:lang w:eastAsia="en-US"/>
        </w:rPr>
        <w:t>Make changes to implement social distancing, such as:</w:t>
      </w:r>
    </w:p>
    <w:p w14:paraId="37ADC321" w14:textId="77777777" w:rsidR="00D33EC7" w:rsidRPr="004E6148" w:rsidRDefault="00D33EC7" w:rsidP="00D33EC7">
      <w:pPr>
        <w:numPr>
          <w:ilvl w:val="1"/>
          <w:numId w:val="8"/>
        </w:numPr>
        <w:spacing w:after="0"/>
        <w:ind w:left="360"/>
        <w:rPr>
          <w:rFonts w:ascii="Ebrima" w:eastAsia="Times New Roman" w:hAnsi="Ebrima" w:cs="Times New Roman"/>
          <w:color w:val="525252" w:themeColor="accent3" w:themeShade="80"/>
          <w:lang w:eastAsia="en-US"/>
        </w:rPr>
      </w:pPr>
      <w:r w:rsidRPr="004E6148">
        <w:rPr>
          <w:rFonts w:ascii="Ebrima" w:eastAsia="Times New Roman" w:hAnsi="Ebrima" w:cs="Times New Roman"/>
          <w:color w:val="525252" w:themeColor="accent3" w:themeShade="80"/>
          <w:lang w:eastAsia="en-US"/>
        </w:rPr>
        <w:t>educating employees on keeping minimum distances and refraining from physical contact (mark the floor, if needed at 6 -foot intervals)</w:t>
      </w:r>
    </w:p>
    <w:p w14:paraId="2023A3E1" w14:textId="77777777" w:rsidR="00D33EC7" w:rsidRPr="004E6148" w:rsidRDefault="00D33EC7" w:rsidP="00D33EC7">
      <w:pPr>
        <w:numPr>
          <w:ilvl w:val="1"/>
          <w:numId w:val="8"/>
        </w:numPr>
        <w:spacing w:after="0"/>
        <w:ind w:left="360"/>
        <w:rPr>
          <w:rFonts w:ascii="Ebrima" w:eastAsia="Times New Roman" w:hAnsi="Ebrima" w:cs="Times New Roman"/>
          <w:color w:val="525252" w:themeColor="accent3" w:themeShade="80"/>
          <w:lang w:eastAsia="en-US"/>
        </w:rPr>
      </w:pPr>
      <w:r w:rsidRPr="004E6148">
        <w:rPr>
          <w:rFonts w:ascii="Ebrima" w:eastAsia="Times New Roman" w:hAnsi="Ebrima" w:cs="Times New Roman"/>
          <w:color w:val="525252" w:themeColor="accent3" w:themeShade="80"/>
          <w:lang w:eastAsia="en-US"/>
        </w:rPr>
        <w:t>discontinuing the use of large group, “town hall” type meetings; convert to a virtual setting, if possible, or hold in a large space that allows for social distancing</w:t>
      </w:r>
    </w:p>
    <w:p w14:paraId="1252AEE1" w14:textId="77777777" w:rsidR="00D33EC7" w:rsidRPr="004E6148" w:rsidRDefault="00D33EC7" w:rsidP="00D33EC7">
      <w:pPr>
        <w:numPr>
          <w:ilvl w:val="1"/>
          <w:numId w:val="8"/>
        </w:numPr>
        <w:spacing w:after="0"/>
        <w:ind w:left="360"/>
        <w:rPr>
          <w:rFonts w:ascii="Ebrima" w:eastAsia="Times New Roman" w:hAnsi="Ebrima" w:cs="Times New Roman"/>
          <w:color w:val="525252" w:themeColor="accent3" w:themeShade="80"/>
          <w:lang w:eastAsia="en-US"/>
        </w:rPr>
      </w:pPr>
      <w:r w:rsidRPr="004E6148">
        <w:rPr>
          <w:rFonts w:ascii="Ebrima" w:eastAsia="Times New Roman" w:hAnsi="Ebrima" w:cs="Times New Roman"/>
          <w:color w:val="525252" w:themeColor="accent3" w:themeShade="80"/>
          <w:lang w:eastAsia="en-US"/>
        </w:rPr>
        <w:t>replicating meetings multiple times to have smaller groups attend, and physically spacing people out in the meeting rooms</w:t>
      </w:r>
    </w:p>
    <w:p w14:paraId="529F9CEC" w14:textId="77777777" w:rsidR="00D33EC7" w:rsidRPr="004E6148" w:rsidRDefault="00D33EC7" w:rsidP="00D33EC7">
      <w:pPr>
        <w:numPr>
          <w:ilvl w:val="1"/>
          <w:numId w:val="8"/>
        </w:numPr>
        <w:spacing w:after="0"/>
        <w:ind w:left="360"/>
        <w:rPr>
          <w:rFonts w:ascii="Ebrima" w:eastAsia="Times New Roman" w:hAnsi="Ebrima" w:cs="Times New Roman"/>
          <w:color w:val="525252" w:themeColor="accent3" w:themeShade="80"/>
          <w:lang w:eastAsia="en-US"/>
        </w:rPr>
      </w:pPr>
      <w:r w:rsidRPr="004E6148">
        <w:rPr>
          <w:rFonts w:ascii="Ebrima" w:eastAsia="Times New Roman" w:hAnsi="Ebrima" w:cs="Times New Roman"/>
          <w:color w:val="525252" w:themeColor="accent3" w:themeShade="80"/>
          <w:lang w:eastAsia="en-US"/>
        </w:rPr>
        <w:t>eliminating routine shift hand-off meetings that are not critical, or limiting these to just particular persons as critically needed</w:t>
      </w:r>
    </w:p>
    <w:p w14:paraId="5053E4EC" w14:textId="77777777" w:rsidR="00D33EC7" w:rsidRPr="004E6148" w:rsidRDefault="00D33EC7" w:rsidP="00D33EC7">
      <w:pPr>
        <w:numPr>
          <w:ilvl w:val="1"/>
          <w:numId w:val="8"/>
        </w:numPr>
        <w:spacing w:after="0"/>
        <w:ind w:left="360"/>
        <w:rPr>
          <w:rFonts w:ascii="Ebrima" w:eastAsia="Times New Roman" w:hAnsi="Ebrima" w:cs="Times New Roman"/>
          <w:color w:val="525252" w:themeColor="accent3" w:themeShade="80"/>
          <w:lang w:eastAsia="en-US"/>
        </w:rPr>
      </w:pPr>
      <w:r w:rsidRPr="004E6148">
        <w:rPr>
          <w:rFonts w:ascii="Ebrima" w:eastAsia="Times New Roman" w:hAnsi="Ebrima" w:cs="Times New Roman"/>
          <w:color w:val="525252" w:themeColor="accent3" w:themeShade="80"/>
          <w:lang w:eastAsia="en-US"/>
        </w:rPr>
        <w:t>staggering shift start/stop times, break times, and lunchtimes to minimize congregations at the time clocks and in locker rooms and break areas</w:t>
      </w:r>
    </w:p>
    <w:p w14:paraId="3D820DBF" w14:textId="77777777" w:rsidR="00D33EC7" w:rsidRPr="004E6148" w:rsidRDefault="00D33EC7" w:rsidP="00D33EC7">
      <w:pPr>
        <w:numPr>
          <w:ilvl w:val="1"/>
          <w:numId w:val="8"/>
        </w:numPr>
        <w:spacing w:after="0"/>
        <w:ind w:left="360"/>
        <w:rPr>
          <w:rFonts w:ascii="Ebrima" w:eastAsia="Times New Roman" w:hAnsi="Ebrima" w:cs="Times New Roman"/>
          <w:color w:val="525252" w:themeColor="accent3" w:themeShade="80"/>
          <w:lang w:eastAsia="en-US"/>
        </w:rPr>
      </w:pPr>
      <w:r w:rsidRPr="004E6148">
        <w:rPr>
          <w:rFonts w:ascii="Ebrima" w:eastAsia="Times New Roman" w:hAnsi="Ebrima" w:cs="Times New Roman"/>
          <w:color w:val="525252" w:themeColor="accent3" w:themeShade="80"/>
          <w:lang w:eastAsia="en-US"/>
        </w:rPr>
        <w:t>creating new shifts (nights or weekends) to help separate the workforce and give employees scheduling options that may help them manage new family obligations with children home from school</w:t>
      </w:r>
    </w:p>
    <w:p w14:paraId="41563453" w14:textId="77777777" w:rsidR="00D33EC7" w:rsidRPr="004E6148" w:rsidRDefault="00D33EC7" w:rsidP="00D33EC7">
      <w:pPr>
        <w:numPr>
          <w:ilvl w:val="1"/>
          <w:numId w:val="8"/>
        </w:numPr>
        <w:spacing w:after="0"/>
        <w:ind w:left="360"/>
        <w:rPr>
          <w:rFonts w:ascii="Ebrima" w:eastAsia="Times New Roman" w:hAnsi="Ebrima" w:cs="Times New Roman"/>
          <w:color w:val="525252" w:themeColor="accent3" w:themeShade="80"/>
          <w:lang w:eastAsia="en-US"/>
        </w:rPr>
      </w:pPr>
      <w:r w:rsidRPr="004E6148">
        <w:rPr>
          <w:rFonts w:ascii="Ebrima" w:eastAsia="Times New Roman" w:hAnsi="Ebrima" w:cs="Times New Roman"/>
          <w:color w:val="525252" w:themeColor="accent3" w:themeShade="80"/>
          <w:lang w:eastAsia="en-US"/>
        </w:rPr>
        <w:lastRenderedPageBreak/>
        <w:t>zoning the factory and prohibiting employees from wandering into zones where they do not need to be to perform their jobs</w:t>
      </w:r>
    </w:p>
    <w:p w14:paraId="23222920" w14:textId="77777777" w:rsidR="00D33EC7" w:rsidRPr="004E6148" w:rsidRDefault="00D33EC7" w:rsidP="00D33EC7">
      <w:pPr>
        <w:numPr>
          <w:ilvl w:val="1"/>
          <w:numId w:val="8"/>
        </w:numPr>
        <w:spacing w:after="0"/>
        <w:ind w:left="360"/>
        <w:rPr>
          <w:rFonts w:ascii="Ebrima" w:eastAsia="Times New Roman" w:hAnsi="Ebrima" w:cs="Times New Roman"/>
          <w:color w:val="525252" w:themeColor="accent3" w:themeShade="80"/>
          <w:lang w:eastAsia="en-US"/>
        </w:rPr>
      </w:pPr>
      <w:r w:rsidRPr="004E6148">
        <w:rPr>
          <w:rFonts w:ascii="Ebrima" w:eastAsia="Times New Roman" w:hAnsi="Ebrima" w:cs="Times New Roman"/>
          <w:color w:val="525252" w:themeColor="accent3" w:themeShade="80"/>
          <w:lang w:eastAsia="en-US"/>
        </w:rPr>
        <w:t>rearranging furniture in the lobby, break rooms and other gathering places to allow for social distancing guidelines</w:t>
      </w:r>
    </w:p>
    <w:p w14:paraId="70906359" w14:textId="77777777" w:rsidR="00D33EC7" w:rsidRPr="004E6148" w:rsidRDefault="00D33EC7" w:rsidP="00D33EC7">
      <w:pPr>
        <w:numPr>
          <w:ilvl w:val="1"/>
          <w:numId w:val="8"/>
        </w:numPr>
        <w:spacing w:after="0"/>
        <w:ind w:left="360"/>
        <w:rPr>
          <w:rFonts w:ascii="Ebrima" w:eastAsia="Times New Roman" w:hAnsi="Ebrima" w:cs="Times New Roman"/>
          <w:color w:val="525252" w:themeColor="accent3" w:themeShade="80"/>
          <w:lang w:eastAsia="en-US"/>
        </w:rPr>
      </w:pPr>
      <w:r w:rsidRPr="004E6148">
        <w:rPr>
          <w:rFonts w:ascii="Ebrima" w:eastAsia="Times New Roman" w:hAnsi="Ebrima" w:cs="Times New Roman"/>
          <w:color w:val="525252" w:themeColor="accent3" w:themeShade="80"/>
          <w:lang w:eastAsia="en-US"/>
        </w:rPr>
        <w:t>adjusting plant and equipment layout (as much as possible) to allow for social distancing guidelines</w:t>
      </w:r>
    </w:p>
    <w:p w14:paraId="6E404C68" w14:textId="77777777" w:rsidR="00D33EC7" w:rsidRPr="004E6148" w:rsidRDefault="00D33EC7" w:rsidP="00D33EC7">
      <w:pPr>
        <w:numPr>
          <w:ilvl w:val="1"/>
          <w:numId w:val="8"/>
        </w:numPr>
        <w:spacing w:after="0"/>
        <w:ind w:left="360"/>
        <w:rPr>
          <w:rFonts w:ascii="Ebrima" w:eastAsia="Times New Roman" w:hAnsi="Ebrima" w:cs="Times New Roman"/>
          <w:color w:val="525252" w:themeColor="accent3" w:themeShade="80"/>
          <w:lang w:eastAsia="en-US"/>
        </w:rPr>
      </w:pPr>
      <w:r w:rsidRPr="004E6148">
        <w:rPr>
          <w:rFonts w:ascii="Ebrima" w:eastAsia="Times New Roman" w:hAnsi="Ebrima" w:cs="Times New Roman"/>
          <w:color w:val="525252" w:themeColor="accent3" w:themeShade="80"/>
          <w:lang w:eastAsia="en-US"/>
        </w:rPr>
        <w:t>eliminating common food &amp; drink areas temporarily through the pandemic to minimize the transfer of germs</w:t>
      </w:r>
    </w:p>
    <w:p w14:paraId="33C03462" w14:textId="77777777" w:rsidR="00D33EC7" w:rsidRPr="004E6148" w:rsidRDefault="00D33EC7" w:rsidP="00D33EC7">
      <w:pPr>
        <w:numPr>
          <w:ilvl w:val="0"/>
          <w:numId w:val="3"/>
        </w:numPr>
        <w:spacing w:after="0"/>
        <w:ind w:left="0"/>
        <w:rPr>
          <w:rFonts w:ascii="Ebrima" w:eastAsia="Times New Roman" w:hAnsi="Ebrima" w:cs="Times New Roman"/>
          <w:color w:val="525252" w:themeColor="accent3" w:themeShade="80"/>
          <w:sz w:val="24"/>
          <w:szCs w:val="24"/>
          <w:lang w:eastAsia="en-US"/>
        </w:rPr>
      </w:pPr>
      <w:r w:rsidRPr="004E6148">
        <w:rPr>
          <w:rFonts w:ascii="Ebrima" w:eastAsia="Times New Roman" w:hAnsi="Ebrima" w:cs="Times New Roman"/>
          <w:color w:val="525252" w:themeColor="accent3" w:themeShade="80"/>
          <w:sz w:val="24"/>
          <w:szCs w:val="24"/>
          <w:lang w:eastAsia="en-US"/>
        </w:rPr>
        <w:t>Stagger crews so that an outbreak can perhaps be better isolated such that, after cleaning, the factory can run with unaffected crews</w:t>
      </w:r>
    </w:p>
    <w:p w14:paraId="6FA65E27" w14:textId="77777777" w:rsidR="00D33EC7" w:rsidRPr="004E6148" w:rsidRDefault="00D33EC7" w:rsidP="00D33EC7">
      <w:pPr>
        <w:numPr>
          <w:ilvl w:val="1"/>
          <w:numId w:val="9"/>
        </w:numPr>
        <w:spacing w:after="0"/>
        <w:ind w:left="360"/>
        <w:rPr>
          <w:rFonts w:ascii="Ebrima" w:eastAsia="Times New Roman" w:hAnsi="Ebrima" w:cs="Times New Roman"/>
          <w:color w:val="525252" w:themeColor="accent3" w:themeShade="80"/>
          <w:lang w:eastAsia="en-US"/>
        </w:rPr>
      </w:pPr>
      <w:r w:rsidRPr="004E6148">
        <w:rPr>
          <w:rFonts w:ascii="Ebrima" w:eastAsia="Times New Roman" w:hAnsi="Ebrima" w:cs="Times New Roman"/>
          <w:color w:val="525252" w:themeColor="accent3" w:themeShade="80"/>
          <w:lang w:eastAsia="en-US"/>
        </w:rPr>
        <w:t>Example: Monday through Wednesday crews; Thursday through Saturday crews; cleanings to be performed on Sundays</w:t>
      </w:r>
    </w:p>
    <w:p w14:paraId="5C76F41B" w14:textId="77777777" w:rsidR="00D33EC7" w:rsidRPr="004E6148" w:rsidRDefault="00D33EC7" w:rsidP="00D33EC7">
      <w:pPr>
        <w:numPr>
          <w:ilvl w:val="0"/>
          <w:numId w:val="3"/>
        </w:numPr>
        <w:spacing w:after="0"/>
        <w:ind w:left="0"/>
        <w:rPr>
          <w:rFonts w:ascii="Ebrima" w:eastAsia="Times New Roman" w:hAnsi="Ebrima" w:cs="Times New Roman"/>
          <w:color w:val="525252" w:themeColor="accent3" w:themeShade="80"/>
          <w:sz w:val="24"/>
          <w:szCs w:val="24"/>
          <w:lang w:eastAsia="en-US"/>
        </w:rPr>
      </w:pPr>
      <w:r w:rsidRPr="004E6148">
        <w:rPr>
          <w:rFonts w:ascii="Ebrima" w:eastAsia="Times New Roman" w:hAnsi="Ebrima" w:cs="Times New Roman"/>
          <w:color w:val="525252" w:themeColor="accent3" w:themeShade="80"/>
          <w:sz w:val="24"/>
          <w:szCs w:val="24"/>
          <w:lang w:eastAsia="en-US"/>
        </w:rPr>
        <w:t>Identify key personnel without whom the factory cannot operate (e.g.</w:t>
      </w:r>
      <w:r w:rsidRPr="004E6148">
        <w:rPr>
          <w:rFonts w:ascii="Ebrima" w:eastAsia="Times New Roman" w:hAnsi="Ebrima" w:cs="Times New Roman"/>
          <w:i/>
          <w:iCs/>
          <w:color w:val="525252" w:themeColor="accent3" w:themeShade="80"/>
          <w:sz w:val="24"/>
          <w:szCs w:val="24"/>
          <w:lang w:eastAsia="en-US"/>
        </w:rPr>
        <w:t>,</w:t>
      </w:r>
      <w:r w:rsidRPr="004E6148">
        <w:rPr>
          <w:rFonts w:ascii="Ebrima" w:eastAsia="Times New Roman" w:hAnsi="Ebrima" w:cs="Times New Roman"/>
          <w:color w:val="525252" w:themeColor="accent3" w:themeShade="80"/>
          <w:sz w:val="24"/>
          <w:szCs w:val="24"/>
          <w:lang w:eastAsia="en-US"/>
        </w:rPr>
        <w:t> boiler operators, wastewater treatment engineers, lead electricians or maintenance mechanics, etc.)</w:t>
      </w:r>
    </w:p>
    <w:p w14:paraId="5A7F860D" w14:textId="77777777" w:rsidR="00D33EC7" w:rsidRPr="004E6148" w:rsidRDefault="00D33EC7" w:rsidP="00D33EC7">
      <w:pPr>
        <w:numPr>
          <w:ilvl w:val="2"/>
          <w:numId w:val="10"/>
        </w:numPr>
        <w:spacing w:after="0"/>
        <w:ind w:left="360"/>
        <w:rPr>
          <w:rFonts w:ascii="Ebrima" w:eastAsia="Times New Roman" w:hAnsi="Ebrima" w:cs="Times New Roman"/>
          <w:color w:val="525252" w:themeColor="accent3" w:themeShade="80"/>
          <w:lang w:eastAsia="en-US"/>
        </w:rPr>
      </w:pPr>
      <w:r w:rsidRPr="004E6148">
        <w:rPr>
          <w:rFonts w:ascii="Ebrima" w:eastAsia="Times New Roman" w:hAnsi="Ebrima" w:cs="Times New Roman"/>
          <w:color w:val="525252" w:themeColor="accent3" w:themeShade="80"/>
          <w:lang w:eastAsia="en-US"/>
        </w:rPr>
        <w:t>Creating schedules, procedures, and any other steps to isolate these personnel from each other and the rest of the workforce to try to minimize exposures</w:t>
      </w:r>
    </w:p>
    <w:p w14:paraId="69467D2F" w14:textId="77777777" w:rsidR="00D33EC7" w:rsidRPr="004E6148" w:rsidRDefault="00D33EC7" w:rsidP="00D33EC7">
      <w:pPr>
        <w:numPr>
          <w:ilvl w:val="0"/>
          <w:numId w:val="3"/>
        </w:numPr>
        <w:spacing w:after="0"/>
        <w:ind w:left="0"/>
        <w:rPr>
          <w:rFonts w:ascii="Ebrima" w:eastAsia="Times New Roman" w:hAnsi="Ebrima" w:cs="Times New Roman"/>
          <w:color w:val="525252" w:themeColor="accent3" w:themeShade="80"/>
          <w:sz w:val="24"/>
          <w:szCs w:val="24"/>
          <w:lang w:eastAsia="en-US"/>
        </w:rPr>
      </w:pPr>
      <w:r w:rsidRPr="004E6148">
        <w:rPr>
          <w:rFonts w:ascii="Ebrima" w:eastAsia="Times New Roman" w:hAnsi="Ebrima" w:cs="Times New Roman"/>
          <w:color w:val="525252" w:themeColor="accent3" w:themeShade="80"/>
          <w:sz w:val="24"/>
          <w:szCs w:val="24"/>
          <w:lang w:eastAsia="en-US"/>
        </w:rPr>
        <w:t>Beef up cross-training, if that can be done with acceptable distancing, to prepare for more absences</w:t>
      </w:r>
    </w:p>
    <w:p w14:paraId="503D5375" w14:textId="77777777" w:rsidR="00D33EC7" w:rsidRPr="004E6148" w:rsidRDefault="00D33EC7" w:rsidP="00D33EC7">
      <w:pPr>
        <w:numPr>
          <w:ilvl w:val="0"/>
          <w:numId w:val="3"/>
        </w:numPr>
        <w:spacing w:after="0"/>
        <w:ind w:left="0"/>
        <w:rPr>
          <w:rFonts w:ascii="Ebrima" w:eastAsia="Times New Roman" w:hAnsi="Ebrima" w:cs="Times New Roman"/>
          <w:color w:val="525252" w:themeColor="accent3" w:themeShade="80"/>
          <w:sz w:val="24"/>
          <w:szCs w:val="24"/>
          <w:lang w:eastAsia="en-US"/>
        </w:rPr>
      </w:pPr>
      <w:r w:rsidRPr="004E6148">
        <w:rPr>
          <w:rFonts w:ascii="Ebrima" w:eastAsia="Times New Roman" w:hAnsi="Ebrima" w:cs="Times New Roman"/>
          <w:color w:val="525252" w:themeColor="accent3" w:themeShade="80"/>
          <w:sz w:val="24"/>
          <w:szCs w:val="24"/>
          <w:lang w:eastAsia="en-US"/>
        </w:rPr>
        <w:t>Increase the frequency and depth of sanitizing efforts, and letting employees see them happen to reinforce sanitizing behaviors and engender confidence in the safety of the workplace. Examples might include:</w:t>
      </w:r>
    </w:p>
    <w:p w14:paraId="5BB7921C" w14:textId="77777777" w:rsidR="00D33EC7" w:rsidRPr="004E6148" w:rsidRDefault="00D33EC7" w:rsidP="00D33EC7">
      <w:pPr>
        <w:numPr>
          <w:ilvl w:val="0"/>
          <w:numId w:val="11"/>
        </w:numPr>
        <w:spacing w:after="0"/>
        <w:ind w:left="360"/>
        <w:rPr>
          <w:rFonts w:ascii="Ebrima" w:eastAsia="Times New Roman" w:hAnsi="Ebrima" w:cs="Times New Roman"/>
          <w:color w:val="525252" w:themeColor="accent3" w:themeShade="80"/>
          <w:lang w:eastAsia="en-US"/>
        </w:rPr>
      </w:pPr>
      <w:r w:rsidRPr="004E6148">
        <w:rPr>
          <w:rFonts w:ascii="Ebrima" w:eastAsia="Times New Roman" w:hAnsi="Ebrima" w:cs="Times New Roman"/>
          <w:color w:val="525252" w:themeColor="accent3" w:themeShade="80"/>
          <w:lang w:eastAsia="en-US"/>
        </w:rPr>
        <w:t>having break rooms cleaned repeatedly all day (perhaps after each lunch group)</w:t>
      </w:r>
    </w:p>
    <w:p w14:paraId="2C6D1783" w14:textId="77777777" w:rsidR="00D33EC7" w:rsidRPr="004E6148" w:rsidRDefault="00D33EC7" w:rsidP="00D33EC7">
      <w:pPr>
        <w:numPr>
          <w:ilvl w:val="0"/>
          <w:numId w:val="11"/>
        </w:numPr>
        <w:spacing w:after="0"/>
        <w:ind w:left="360"/>
        <w:rPr>
          <w:rFonts w:ascii="Ebrima" w:eastAsia="Times New Roman" w:hAnsi="Ebrima" w:cs="Times New Roman"/>
          <w:color w:val="525252" w:themeColor="accent3" w:themeShade="80"/>
          <w:lang w:eastAsia="en-US"/>
        </w:rPr>
      </w:pPr>
      <w:r w:rsidRPr="004E6148">
        <w:rPr>
          <w:rFonts w:ascii="Ebrima" w:eastAsia="Times New Roman" w:hAnsi="Ebrima" w:cs="Times New Roman"/>
          <w:color w:val="525252" w:themeColor="accent3" w:themeShade="80"/>
          <w:lang w:eastAsia="en-US"/>
        </w:rPr>
        <w:t>providing sanitary wipes throughout the facility and training employees on using them constantly to clean high-touch surfaces</w:t>
      </w:r>
    </w:p>
    <w:p w14:paraId="702BC02C" w14:textId="77777777" w:rsidR="00D33EC7" w:rsidRDefault="00D33EC7" w:rsidP="00D33EC7">
      <w:pPr>
        <w:pStyle w:val="ListParagraph"/>
        <w:numPr>
          <w:ilvl w:val="1"/>
          <w:numId w:val="1"/>
        </w:numPr>
        <w:spacing w:after="0"/>
        <w:ind w:left="0"/>
        <w:contextualSpacing w:val="0"/>
        <w:rPr>
          <w:rFonts w:ascii="Ebrima" w:hAnsi="Ebrima"/>
          <w:color w:val="7030A0"/>
          <w:sz w:val="24"/>
          <w:szCs w:val="24"/>
        </w:rPr>
      </w:pPr>
      <w:r w:rsidRPr="004E6148">
        <w:rPr>
          <w:rFonts w:ascii="Ebrima" w:hAnsi="Ebrima"/>
          <w:color w:val="525252" w:themeColor="accent3" w:themeShade="80"/>
          <w:sz w:val="24"/>
          <w:szCs w:val="24"/>
        </w:rPr>
        <w:t xml:space="preserve">To view the original article, </w:t>
      </w:r>
      <w:hyperlink r:id="rId10" w:history="1">
        <w:r w:rsidRPr="00ED1933">
          <w:rPr>
            <w:rStyle w:val="Hyperlink"/>
            <w:rFonts w:ascii="Ebrima" w:hAnsi="Ebrima"/>
            <w:sz w:val="24"/>
            <w:szCs w:val="24"/>
          </w:rPr>
          <w:t>please click here</w:t>
        </w:r>
      </w:hyperlink>
      <w:r w:rsidRPr="00ED1933">
        <w:rPr>
          <w:rFonts w:ascii="Ebrima" w:hAnsi="Ebrima"/>
          <w:color w:val="7030A0"/>
          <w:sz w:val="24"/>
          <w:szCs w:val="24"/>
        </w:rPr>
        <w:t>.</w:t>
      </w:r>
    </w:p>
    <w:p w14:paraId="5978520B" w14:textId="77777777" w:rsidR="00D33EC7" w:rsidRDefault="00D33EC7" w:rsidP="00D33EC7">
      <w:pPr>
        <w:pStyle w:val="ListParagraph"/>
        <w:numPr>
          <w:ilvl w:val="1"/>
          <w:numId w:val="1"/>
        </w:numPr>
        <w:spacing w:after="0"/>
        <w:ind w:left="0"/>
        <w:contextualSpacing w:val="0"/>
        <w:rPr>
          <w:rFonts w:ascii="Ebrima" w:hAnsi="Ebrima"/>
          <w:color w:val="7030A0"/>
          <w:sz w:val="24"/>
          <w:szCs w:val="24"/>
        </w:rPr>
      </w:pPr>
      <w:r w:rsidRPr="004E6148">
        <w:rPr>
          <w:rFonts w:ascii="Ebrima" w:hAnsi="Ebrima"/>
          <w:color w:val="525252" w:themeColor="accent3" w:themeShade="80"/>
          <w:sz w:val="24"/>
          <w:szCs w:val="24"/>
        </w:rPr>
        <w:t xml:space="preserve">To view the CDC Corona Fact Sheet about how it spreads and how to protect yourself, </w:t>
      </w:r>
      <w:hyperlink r:id="rId11" w:history="1">
        <w:r w:rsidRPr="007C4039">
          <w:rPr>
            <w:rStyle w:val="Hyperlink"/>
            <w:rFonts w:ascii="Ebrima" w:hAnsi="Ebrima"/>
            <w:sz w:val="24"/>
            <w:szCs w:val="24"/>
          </w:rPr>
          <w:t>please click here</w:t>
        </w:r>
      </w:hyperlink>
      <w:r>
        <w:rPr>
          <w:rFonts w:ascii="Ebrima" w:hAnsi="Ebrima"/>
          <w:color w:val="7030A0"/>
          <w:sz w:val="24"/>
          <w:szCs w:val="24"/>
        </w:rPr>
        <w:t xml:space="preserve">. </w:t>
      </w:r>
    </w:p>
    <w:p w14:paraId="77F045C9" w14:textId="77777777" w:rsidR="00D33EC7" w:rsidRDefault="00D33EC7" w:rsidP="00D33EC7">
      <w:pPr>
        <w:pStyle w:val="ListParagraph"/>
        <w:spacing w:after="0"/>
        <w:ind w:left="0"/>
        <w:contextualSpacing w:val="0"/>
        <w:rPr>
          <w:rFonts w:ascii="Ebrima" w:hAnsi="Ebrima"/>
          <w:color w:val="7030A0"/>
          <w:sz w:val="24"/>
          <w:szCs w:val="24"/>
        </w:rPr>
      </w:pPr>
    </w:p>
    <w:p w14:paraId="57B22F66" w14:textId="77777777" w:rsidR="00D33EC7" w:rsidRDefault="00D33EC7" w:rsidP="00D33EC7">
      <w:pPr>
        <w:pStyle w:val="ListParagraph"/>
        <w:spacing w:after="0"/>
        <w:ind w:left="0"/>
        <w:contextualSpacing w:val="0"/>
        <w:rPr>
          <w:rFonts w:ascii="Ebrima" w:hAnsi="Ebrima"/>
          <w:color w:val="7030A0"/>
          <w:sz w:val="24"/>
          <w:szCs w:val="24"/>
        </w:rPr>
      </w:pPr>
    </w:p>
    <w:p w14:paraId="69D12DCD" w14:textId="77777777" w:rsidR="00D33EC7" w:rsidRDefault="00D33EC7" w:rsidP="00D33EC7">
      <w:pPr>
        <w:pStyle w:val="ListParagraph"/>
        <w:rPr>
          <w:rFonts w:ascii="Ebrima" w:hAnsi="Ebrima"/>
          <w:color w:val="7030A0"/>
          <w:sz w:val="24"/>
          <w:szCs w:val="24"/>
        </w:rPr>
      </w:pPr>
    </w:p>
    <w:p w14:paraId="18D6F1D5" w14:textId="77777777" w:rsidR="00D33EC7" w:rsidRDefault="00D33EC7" w:rsidP="00D33EC7">
      <w:pPr>
        <w:pStyle w:val="ListParagraph"/>
        <w:rPr>
          <w:rFonts w:ascii="Ebrima" w:hAnsi="Ebrima"/>
          <w:color w:val="7030A0"/>
          <w:sz w:val="24"/>
          <w:szCs w:val="24"/>
        </w:rPr>
      </w:pPr>
    </w:p>
    <w:p w14:paraId="0908427D" w14:textId="77777777" w:rsidR="00D33EC7" w:rsidRDefault="00D33EC7" w:rsidP="00D33EC7">
      <w:pPr>
        <w:pStyle w:val="ListParagraph"/>
        <w:rPr>
          <w:rFonts w:ascii="Ebrima" w:hAnsi="Ebrima"/>
          <w:color w:val="7030A0"/>
          <w:sz w:val="24"/>
          <w:szCs w:val="24"/>
        </w:rPr>
      </w:pPr>
    </w:p>
    <w:p w14:paraId="1A160452" w14:textId="77777777" w:rsidR="00D33EC7" w:rsidRDefault="00D33EC7">
      <w:pPr>
        <w:spacing w:after="160" w:line="259" w:lineRule="auto"/>
        <w:rPr>
          <w:rFonts w:ascii="Ebrima" w:hAnsi="Ebrima"/>
          <w:b/>
          <w:bCs/>
          <w:color w:val="7030A0"/>
          <w:sz w:val="24"/>
          <w:szCs w:val="24"/>
        </w:rPr>
      </w:pPr>
      <w:bookmarkStart w:id="0" w:name="_Hlk38480701"/>
      <w:r>
        <w:rPr>
          <w:rFonts w:ascii="Ebrima" w:hAnsi="Ebrima"/>
          <w:b/>
          <w:bCs/>
          <w:color w:val="7030A0"/>
          <w:sz w:val="24"/>
          <w:szCs w:val="24"/>
        </w:rPr>
        <w:br w:type="page"/>
      </w:r>
    </w:p>
    <w:p w14:paraId="1CEB5B2D" w14:textId="3A44DF67" w:rsidR="00D33EC7" w:rsidRDefault="00D33EC7" w:rsidP="00D33EC7">
      <w:pPr>
        <w:pStyle w:val="ListParagraph"/>
        <w:numPr>
          <w:ilvl w:val="0"/>
          <w:numId w:val="1"/>
        </w:numPr>
        <w:spacing w:after="0"/>
        <w:ind w:left="-360"/>
        <w:contextualSpacing w:val="0"/>
        <w:rPr>
          <w:rFonts w:ascii="Ebrima" w:hAnsi="Ebrima"/>
          <w:b/>
          <w:bCs/>
          <w:color w:val="7030A0"/>
          <w:sz w:val="24"/>
          <w:szCs w:val="24"/>
        </w:rPr>
      </w:pPr>
      <w:r w:rsidRPr="00F03580">
        <w:rPr>
          <w:rFonts w:ascii="Ebrima" w:hAnsi="Ebrima"/>
          <w:b/>
          <w:bCs/>
          <w:color w:val="7030A0"/>
          <w:sz w:val="24"/>
          <w:szCs w:val="24"/>
        </w:rPr>
        <w:lastRenderedPageBreak/>
        <w:t>OSHA’s Ten Step</w:t>
      </w:r>
      <w:r>
        <w:rPr>
          <w:rFonts w:ascii="Ebrima" w:hAnsi="Ebrima"/>
          <w:b/>
          <w:bCs/>
          <w:color w:val="7030A0"/>
          <w:sz w:val="24"/>
          <w:szCs w:val="24"/>
        </w:rPr>
        <w:t>s to Reduce Exposure to Coronavirus for a Safe Work Environment</w:t>
      </w:r>
    </w:p>
    <w:p w14:paraId="7F3B4339" w14:textId="77777777" w:rsidR="00D33EC7" w:rsidRPr="00F03580" w:rsidRDefault="00D33EC7" w:rsidP="00D33EC7">
      <w:pPr>
        <w:pStyle w:val="ListParagraph"/>
        <w:spacing w:after="0"/>
        <w:ind w:left="-360"/>
        <w:contextualSpacing w:val="0"/>
        <w:rPr>
          <w:rFonts w:ascii="Ebrima" w:hAnsi="Ebrima"/>
          <w:b/>
          <w:bCs/>
          <w:color w:val="7030A0"/>
          <w:sz w:val="24"/>
          <w:szCs w:val="24"/>
        </w:rPr>
      </w:pPr>
    </w:p>
    <w:bookmarkEnd w:id="0"/>
    <w:p w14:paraId="0C1595CF" w14:textId="77777777" w:rsidR="00D33EC7" w:rsidRPr="004E6148" w:rsidRDefault="00D33EC7" w:rsidP="00D33EC7">
      <w:pPr>
        <w:pStyle w:val="ListParagraph"/>
        <w:numPr>
          <w:ilvl w:val="0"/>
          <w:numId w:val="4"/>
        </w:numPr>
        <w:spacing w:after="0"/>
        <w:ind w:left="0"/>
        <w:rPr>
          <w:rFonts w:ascii="Ebrima" w:hAnsi="Ebrima"/>
          <w:color w:val="525252" w:themeColor="accent3" w:themeShade="80"/>
          <w:sz w:val="24"/>
          <w:szCs w:val="24"/>
        </w:rPr>
      </w:pPr>
      <w:r w:rsidRPr="004E6148">
        <w:rPr>
          <w:rFonts w:ascii="Ebrima" w:hAnsi="Ebrima"/>
          <w:color w:val="525252" w:themeColor="accent3" w:themeShade="80"/>
          <w:sz w:val="24"/>
          <w:szCs w:val="24"/>
        </w:rPr>
        <w:t>Encourage workers to stay home if sick (and separate sick employees from the rest asap)</w:t>
      </w:r>
    </w:p>
    <w:p w14:paraId="3320CC1D" w14:textId="77777777" w:rsidR="00D33EC7" w:rsidRPr="004E6148" w:rsidRDefault="00D33EC7" w:rsidP="00D33EC7">
      <w:pPr>
        <w:pStyle w:val="ListParagraph"/>
        <w:numPr>
          <w:ilvl w:val="0"/>
          <w:numId w:val="4"/>
        </w:numPr>
        <w:spacing w:after="0"/>
        <w:ind w:left="0"/>
        <w:rPr>
          <w:rFonts w:ascii="Ebrima" w:hAnsi="Ebrima"/>
          <w:color w:val="525252" w:themeColor="accent3" w:themeShade="80"/>
          <w:sz w:val="24"/>
          <w:szCs w:val="24"/>
        </w:rPr>
      </w:pPr>
      <w:r w:rsidRPr="004E6148">
        <w:rPr>
          <w:rFonts w:ascii="Ebrima" w:hAnsi="Ebrima"/>
          <w:color w:val="525252" w:themeColor="accent3" w:themeShade="80"/>
          <w:sz w:val="24"/>
          <w:szCs w:val="24"/>
        </w:rPr>
        <w:t>Encourage respiratory etiquette</w:t>
      </w:r>
    </w:p>
    <w:p w14:paraId="0C434AEE" w14:textId="77777777" w:rsidR="00D33EC7" w:rsidRPr="004E6148" w:rsidRDefault="00D33EC7" w:rsidP="00D33EC7">
      <w:pPr>
        <w:pStyle w:val="ListParagraph"/>
        <w:numPr>
          <w:ilvl w:val="0"/>
          <w:numId w:val="4"/>
        </w:numPr>
        <w:spacing w:after="0"/>
        <w:ind w:left="0"/>
        <w:rPr>
          <w:rFonts w:ascii="Ebrima" w:hAnsi="Ebrima"/>
          <w:color w:val="525252" w:themeColor="accent3" w:themeShade="80"/>
          <w:sz w:val="24"/>
          <w:szCs w:val="24"/>
        </w:rPr>
      </w:pPr>
      <w:r w:rsidRPr="004E6148">
        <w:rPr>
          <w:rFonts w:ascii="Ebrima" w:hAnsi="Ebrima"/>
          <w:color w:val="525252" w:themeColor="accent3" w:themeShade="80"/>
          <w:sz w:val="24"/>
          <w:szCs w:val="24"/>
        </w:rPr>
        <w:t>Provide a place to wash hands or alcohol-based hand rubs (Emphasize hand hygiene)</w:t>
      </w:r>
    </w:p>
    <w:p w14:paraId="0C9E5080" w14:textId="77777777" w:rsidR="00D33EC7" w:rsidRPr="004E6148" w:rsidRDefault="00D33EC7" w:rsidP="00D33EC7">
      <w:pPr>
        <w:pStyle w:val="ListParagraph"/>
        <w:numPr>
          <w:ilvl w:val="0"/>
          <w:numId w:val="4"/>
        </w:numPr>
        <w:spacing w:after="0"/>
        <w:ind w:left="0"/>
        <w:rPr>
          <w:rFonts w:ascii="Ebrima" w:hAnsi="Ebrima"/>
          <w:color w:val="525252" w:themeColor="accent3" w:themeShade="80"/>
          <w:sz w:val="24"/>
          <w:szCs w:val="24"/>
        </w:rPr>
      </w:pPr>
      <w:r w:rsidRPr="004E6148">
        <w:rPr>
          <w:rFonts w:ascii="Ebrima" w:hAnsi="Ebrima"/>
          <w:color w:val="525252" w:themeColor="accent3" w:themeShade="80"/>
          <w:sz w:val="24"/>
          <w:szCs w:val="24"/>
        </w:rPr>
        <w:t>Limit worksite access to only essential workers</w:t>
      </w:r>
    </w:p>
    <w:p w14:paraId="3082EF48" w14:textId="77777777" w:rsidR="00D33EC7" w:rsidRPr="004E6148" w:rsidRDefault="00D33EC7" w:rsidP="00D33EC7">
      <w:pPr>
        <w:pStyle w:val="ListParagraph"/>
        <w:numPr>
          <w:ilvl w:val="0"/>
          <w:numId w:val="4"/>
        </w:numPr>
        <w:spacing w:after="0"/>
        <w:ind w:left="0"/>
        <w:rPr>
          <w:rFonts w:ascii="Ebrima" w:hAnsi="Ebrima"/>
          <w:color w:val="525252" w:themeColor="accent3" w:themeShade="80"/>
          <w:sz w:val="24"/>
          <w:szCs w:val="24"/>
        </w:rPr>
      </w:pPr>
      <w:r w:rsidRPr="004E6148">
        <w:rPr>
          <w:rFonts w:ascii="Ebrima" w:hAnsi="Ebrima"/>
          <w:color w:val="525252" w:themeColor="accent3" w:themeShade="80"/>
          <w:sz w:val="24"/>
          <w:szCs w:val="24"/>
        </w:rPr>
        <w:t>Establish flexible worksite (e.g. work from home) or flexible work hours (e.g. staggered shifts), if possible</w:t>
      </w:r>
    </w:p>
    <w:p w14:paraId="2A225A26" w14:textId="77777777" w:rsidR="00D33EC7" w:rsidRPr="004E6148" w:rsidRDefault="00D33EC7" w:rsidP="00D33EC7">
      <w:pPr>
        <w:pStyle w:val="ListParagraph"/>
        <w:numPr>
          <w:ilvl w:val="0"/>
          <w:numId w:val="4"/>
        </w:numPr>
        <w:spacing w:after="0"/>
        <w:ind w:left="0"/>
        <w:rPr>
          <w:rFonts w:ascii="Ebrima" w:hAnsi="Ebrima"/>
          <w:color w:val="525252" w:themeColor="accent3" w:themeShade="80"/>
          <w:sz w:val="24"/>
          <w:szCs w:val="24"/>
        </w:rPr>
      </w:pPr>
      <w:r w:rsidRPr="004E6148">
        <w:rPr>
          <w:rFonts w:ascii="Ebrima" w:hAnsi="Ebrima"/>
          <w:color w:val="525252" w:themeColor="accent3" w:themeShade="80"/>
          <w:sz w:val="24"/>
          <w:szCs w:val="24"/>
        </w:rPr>
        <w:t>Discourage workers from using other worker’s phone, desk, work tools, and other equipment</w:t>
      </w:r>
    </w:p>
    <w:p w14:paraId="02E9381A" w14:textId="77777777" w:rsidR="00D33EC7" w:rsidRPr="004E6148" w:rsidRDefault="00D33EC7" w:rsidP="00D33EC7">
      <w:pPr>
        <w:pStyle w:val="ListParagraph"/>
        <w:numPr>
          <w:ilvl w:val="0"/>
          <w:numId w:val="4"/>
        </w:numPr>
        <w:spacing w:after="0"/>
        <w:ind w:left="0"/>
        <w:rPr>
          <w:rFonts w:ascii="Ebrima" w:hAnsi="Ebrima"/>
          <w:color w:val="525252" w:themeColor="accent3" w:themeShade="80"/>
          <w:sz w:val="24"/>
          <w:szCs w:val="24"/>
        </w:rPr>
      </w:pPr>
      <w:r w:rsidRPr="004E6148">
        <w:rPr>
          <w:rFonts w:ascii="Ebrima" w:hAnsi="Ebrima"/>
          <w:color w:val="525252" w:themeColor="accent3" w:themeShade="80"/>
          <w:sz w:val="24"/>
          <w:szCs w:val="24"/>
        </w:rPr>
        <w:t>Regularly clean and disinfect surfaces, equipment, and other elements of the work environment</w:t>
      </w:r>
    </w:p>
    <w:p w14:paraId="4819FE2F" w14:textId="77777777" w:rsidR="00D33EC7" w:rsidRPr="004E6148" w:rsidRDefault="00D33EC7" w:rsidP="00D33EC7">
      <w:pPr>
        <w:pStyle w:val="ListParagraph"/>
        <w:numPr>
          <w:ilvl w:val="0"/>
          <w:numId w:val="4"/>
        </w:numPr>
        <w:spacing w:after="0"/>
        <w:ind w:left="0"/>
        <w:rPr>
          <w:rFonts w:ascii="Ebrima" w:hAnsi="Ebrima"/>
          <w:color w:val="525252" w:themeColor="accent3" w:themeShade="80"/>
          <w:sz w:val="24"/>
          <w:szCs w:val="24"/>
        </w:rPr>
      </w:pPr>
      <w:r w:rsidRPr="004E6148">
        <w:rPr>
          <w:rFonts w:ascii="Ebrima" w:hAnsi="Ebrima"/>
          <w:color w:val="525252" w:themeColor="accent3" w:themeShade="80"/>
          <w:sz w:val="24"/>
          <w:szCs w:val="24"/>
        </w:rPr>
        <w:t>Use EPA-approved cleaning chemicals for COVID-19</w:t>
      </w:r>
    </w:p>
    <w:p w14:paraId="28392885" w14:textId="77777777" w:rsidR="00D33EC7" w:rsidRPr="004E6148" w:rsidRDefault="00D33EC7" w:rsidP="00D33EC7">
      <w:pPr>
        <w:pStyle w:val="ListParagraph"/>
        <w:numPr>
          <w:ilvl w:val="0"/>
          <w:numId w:val="4"/>
        </w:numPr>
        <w:spacing w:after="0"/>
        <w:ind w:left="0"/>
        <w:rPr>
          <w:rFonts w:ascii="Ebrima" w:hAnsi="Ebrima"/>
          <w:color w:val="525252" w:themeColor="accent3" w:themeShade="80"/>
          <w:sz w:val="24"/>
          <w:szCs w:val="24"/>
        </w:rPr>
      </w:pPr>
      <w:r w:rsidRPr="004E6148">
        <w:rPr>
          <w:rFonts w:ascii="Ebrima" w:hAnsi="Ebrima"/>
          <w:color w:val="525252" w:themeColor="accent3" w:themeShade="80"/>
          <w:sz w:val="24"/>
          <w:szCs w:val="24"/>
        </w:rPr>
        <w:t>Follow the manufacturer’s instructions for use of all cleaning and disinfectant products</w:t>
      </w:r>
    </w:p>
    <w:p w14:paraId="33D43FD2" w14:textId="77777777" w:rsidR="00D33EC7" w:rsidRPr="004E6148" w:rsidRDefault="00D33EC7" w:rsidP="00D33EC7">
      <w:pPr>
        <w:pStyle w:val="ListParagraph"/>
        <w:numPr>
          <w:ilvl w:val="0"/>
          <w:numId w:val="4"/>
        </w:numPr>
        <w:spacing w:after="0"/>
        <w:ind w:left="0"/>
        <w:rPr>
          <w:rFonts w:ascii="Ebrima" w:hAnsi="Ebrima"/>
          <w:color w:val="525252" w:themeColor="accent3" w:themeShade="80"/>
          <w:sz w:val="24"/>
          <w:szCs w:val="24"/>
        </w:rPr>
      </w:pPr>
      <w:r w:rsidRPr="004E6148">
        <w:rPr>
          <w:rFonts w:ascii="Ebrima" w:hAnsi="Ebrima"/>
          <w:color w:val="525252" w:themeColor="accent3" w:themeShade="80"/>
          <w:sz w:val="24"/>
          <w:szCs w:val="24"/>
        </w:rPr>
        <w:t>Encourage workers to report any safety and health concerns</w:t>
      </w:r>
    </w:p>
    <w:p w14:paraId="70A13C65" w14:textId="77777777" w:rsidR="00D33EC7" w:rsidRPr="004E6148" w:rsidRDefault="00D33EC7" w:rsidP="00D33EC7">
      <w:pPr>
        <w:spacing w:after="0"/>
        <w:rPr>
          <w:rFonts w:ascii="Ebrima" w:hAnsi="Ebrima"/>
          <w:color w:val="525252" w:themeColor="accent3" w:themeShade="80"/>
          <w:sz w:val="4"/>
          <w:szCs w:val="4"/>
        </w:rPr>
      </w:pPr>
    </w:p>
    <w:p w14:paraId="7496D81D" w14:textId="77777777" w:rsidR="00D33EC7" w:rsidRPr="004E6148" w:rsidRDefault="00D33EC7" w:rsidP="00D33EC7">
      <w:pPr>
        <w:spacing w:after="0"/>
        <w:rPr>
          <w:rFonts w:ascii="Ebrima" w:hAnsi="Ebrima"/>
          <w:color w:val="525252" w:themeColor="accent3" w:themeShade="80"/>
          <w:sz w:val="24"/>
          <w:szCs w:val="24"/>
        </w:rPr>
      </w:pPr>
      <w:r w:rsidRPr="004E6148">
        <w:rPr>
          <w:rFonts w:ascii="Ebrima" w:hAnsi="Ebrima"/>
          <w:color w:val="525252" w:themeColor="accent3" w:themeShade="80"/>
          <w:sz w:val="24"/>
          <w:szCs w:val="24"/>
        </w:rPr>
        <w:t>OSHA also recommends the following:</w:t>
      </w:r>
    </w:p>
    <w:p w14:paraId="59EDC041" w14:textId="77777777" w:rsidR="00D33EC7" w:rsidRPr="004E6148" w:rsidRDefault="00D33EC7" w:rsidP="00D33EC7">
      <w:pPr>
        <w:pStyle w:val="ListParagraph"/>
        <w:numPr>
          <w:ilvl w:val="0"/>
          <w:numId w:val="12"/>
        </w:numPr>
        <w:spacing w:after="0"/>
        <w:rPr>
          <w:rFonts w:ascii="Ebrima" w:hAnsi="Ebrima"/>
          <w:color w:val="525252" w:themeColor="accent3" w:themeShade="80"/>
          <w:sz w:val="24"/>
          <w:szCs w:val="24"/>
        </w:rPr>
      </w:pPr>
      <w:r w:rsidRPr="004E6148">
        <w:rPr>
          <w:rFonts w:ascii="Ebrima" w:hAnsi="Ebrima"/>
          <w:color w:val="525252" w:themeColor="accent3" w:themeShade="80"/>
          <w:sz w:val="24"/>
          <w:szCs w:val="24"/>
        </w:rPr>
        <w:t>Educate employees on the signs and symptoms of Covid-19 and the rules above to minimize contracting the disease</w:t>
      </w:r>
    </w:p>
    <w:p w14:paraId="10F550DD" w14:textId="77777777" w:rsidR="00D33EC7" w:rsidRPr="004E6148" w:rsidRDefault="00D33EC7" w:rsidP="00D33EC7">
      <w:pPr>
        <w:pStyle w:val="ListParagraph"/>
        <w:numPr>
          <w:ilvl w:val="0"/>
          <w:numId w:val="12"/>
        </w:numPr>
        <w:spacing w:after="0"/>
        <w:rPr>
          <w:rFonts w:ascii="Ebrima" w:hAnsi="Ebrima"/>
          <w:color w:val="525252" w:themeColor="accent3" w:themeShade="80"/>
          <w:sz w:val="24"/>
          <w:szCs w:val="24"/>
        </w:rPr>
      </w:pPr>
      <w:r w:rsidRPr="004E6148">
        <w:rPr>
          <w:rFonts w:ascii="Ebrima" w:hAnsi="Ebrima"/>
          <w:color w:val="525252" w:themeColor="accent3" w:themeShade="80"/>
          <w:sz w:val="24"/>
          <w:szCs w:val="24"/>
        </w:rPr>
        <w:t>Appoint a single individual or department for Covid-19 questions</w:t>
      </w:r>
    </w:p>
    <w:p w14:paraId="2E2BDA32" w14:textId="77777777" w:rsidR="00D33EC7" w:rsidRPr="004E6148" w:rsidRDefault="00D33EC7" w:rsidP="00D33EC7">
      <w:pPr>
        <w:pStyle w:val="ListParagraph"/>
        <w:numPr>
          <w:ilvl w:val="0"/>
          <w:numId w:val="12"/>
        </w:numPr>
        <w:spacing w:after="0"/>
        <w:rPr>
          <w:rFonts w:ascii="Ebrima" w:hAnsi="Ebrima"/>
          <w:color w:val="525252" w:themeColor="accent3" w:themeShade="80"/>
          <w:sz w:val="24"/>
          <w:szCs w:val="24"/>
        </w:rPr>
      </w:pPr>
      <w:r w:rsidRPr="004E6148">
        <w:rPr>
          <w:rFonts w:ascii="Ebrima" w:hAnsi="Ebrima"/>
          <w:color w:val="525252" w:themeColor="accent3" w:themeShade="80"/>
          <w:sz w:val="24"/>
          <w:szCs w:val="24"/>
        </w:rPr>
        <w:t>Review safety programs and emergency action plants to ensure the include infectious-disease protocols</w:t>
      </w:r>
    </w:p>
    <w:p w14:paraId="635E7492" w14:textId="77777777" w:rsidR="00D33EC7" w:rsidRPr="004E6148" w:rsidRDefault="00D33EC7" w:rsidP="00D33EC7">
      <w:pPr>
        <w:pStyle w:val="ListParagraph"/>
        <w:numPr>
          <w:ilvl w:val="0"/>
          <w:numId w:val="12"/>
        </w:numPr>
        <w:spacing w:after="0"/>
        <w:rPr>
          <w:rFonts w:ascii="Ebrima" w:hAnsi="Ebrima"/>
          <w:color w:val="525252" w:themeColor="accent3" w:themeShade="80"/>
          <w:sz w:val="24"/>
          <w:szCs w:val="24"/>
        </w:rPr>
      </w:pPr>
      <w:r w:rsidRPr="004E6148">
        <w:rPr>
          <w:rFonts w:ascii="Ebrima" w:hAnsi="Ebrima"/>
          <w:color w:val="525252" w:themeColor="accent3" w:themeShade="80"/>
          <w:sz w:val="24"/>
          <w:szCs w:val="24"/>
        </w:rPr>
        <w:t>Implement travel guidelines and procedures</w:t>
      </w:r>
    </w:p>
    <w:p w14:paraId="39AAFF06" w14:textId="77777777" w:rsidR="00D33EC7" w:rsidRPr="00292BD9" w:rsidRDefault="00D33EC7" w:rsidP="00D33EC7">
      <w:pPr>
        <w:pStyle w:val="ListParagraph"/>
        <w:numPr>
          <w:ilvl w:val="1"/>
          <w:numId w:val="1"/>
        </w:numPr>
        <w:spacing w:after="0"/>
        <w:ind w:left="0"/>
        <w:contextualSpacing w:val="0"/>
        <w:rPr>
          <w:rFonts w:ascii="Ebrima" w:hAnsi="Ebrima"/>
          <w:color w:val="7030A0"/>
          <w:sz w:val="24"/>
          <w:szCs w:val="24"/>
        </w:rPr>
      </w:pPr>
      <w:r w:rsidRPr="004E6148">
        <w:rPr>
          <w:rFonts w:ascii="Ebrima" w:hAnsi="Ebrima"/>
          <w:color w:val="525252" w:themeColor="accent3" w:themeShade="80"/>
          <w:sz w:val="24"/>
          <w:szCs w:val="24"/>
        </w:rPr>
        <w:t xml:space="preserve">To see the OSHA10-Step Guidelines poster, </w:t>
      </w:r>
      <w:hyperlink r:id="rId12" w:history="1">
        <w:r w:rsidRPr="00292BD9">
          <w:rPr>
            <w:rStyle w:val="Hyperlink"/>
            <w:rFonts w:ascii="Ebrima" w:hAnsi="Ebrima"/>
            <w:sz w:val="24"/>
            <w:szCs w:val="24"/>
          </w:rPr>
          <w:t>please click here</w:t>
        </w:r>
      </w:hyperlink>
      <w:r w:rsidRPr="00292BD9">
        <w:rPr>
          <w:rFonts w:ascii="Ebrima" w:hAnsi="Ebrima"/>
          <w:color w:val="7030A0"/>
          <w:sz w:val="24"/>
          <w:szCs w:val="24"/>
        </w:rPr>
        <w:t>.</w:t>
      </w:r>
    </w:p>
    <w:p w14:paraId="700657ED" w14:textId="77777777" w:rsidR="00D33EC7" w:rsidRPr="00292BD9" w:rsidRDefault="00D33EC7" w:rsidP="00D33EC7">
      <w:pPr>
        <w:pStyle w:val="ListParagraph"/>
        <w:numPr>
          <w:ilvl w:val="1"/>
          <w:numId w:val="1"/>
        </w:numPr>
        <w:spacing w:after="0"/>
        <w:ind w:left="0"/>
        <w:contextualSpacing w:val="0"/>
        <w:rPr>
          <w:rFonts w:ascii="Ebrima" w:hAnsi="Ebrima"/>
          <w:color w:val="7030A0"/>
          <w:sz w:val="24"/>
          <w:szCs w:val="24"/>
        </w:rPr>
      </w:pPr>
      <w:r w:rsidRPr="004E6148">
        <w:rPr>
          <w:rFonts w:ascii="Ebrima" w:hAnsi="Ebrima"/>
          <w:color w:val="525252" w:themeColor="accent3" w:themeShade="80"/>
          <w:sz w:val="24"/>
          <w:szCs w:val="24"/>
        </w:rPr>
        <w:t xml:space="preserve">To view the CDC Coronavirus Fact Sheet about how it spreads and how to prevent transmission, </w:t>
      </w:r>
      <w:hyperlink r:id="rId13" w:history="1">
        <w:r w:rsidRPr="00292BD9">
          <w:rPr>
            <w:rStyle w:val="Hyperlink"/>
            <w:rFonts w:ascii="Ebrima" w:hAnsi="Ebrima"/>
            <w:sz w:val="24"/>
            <w:szCs w:val="24"/>
          </w:rPr>
          <w:t>please click here</w:t>
        </w:r>
      </w:hyperlink>
      <w:r w:rsidRPr="00292BD9">
        <w:rPr>
          <w:rFonts w:ascii="Ebrima" w:hAnsi="Ebrima"/>
          <w:color w:val="7030A0"/>
          <w:sz w:val="24"/>
          <w:szCs w:val="24"/>
        </w:rPr>
        <w:t xml:space="preserve">. </w:t>
      </w:r>
    </w:p>
    <w:p w14:paraId="3E681BA1" w14:textId="77777777" w:rsidR="00D33EC7" w:rsidRPr="00292BD9" w:rsidRDefault="00D33EC7" w:rsidP="00D33EC7">
      <w:pPr>
        <w:pStyle w:val="ListParagraph"/>
        <w:rPr>
          <w:rFonts w:ascii="Ebrima" w:hAnsi="Ebrima"/>
          <w:sz w:val="4"/>
          <w:szCs w:val="4"/>
        </w:rPr>
      </w:pPr>
    </w:p>
    <w:p w14:paraId="606C1595" w14:textId="77777777" w:rsidR="00D33EC7" w:rsidRDefault="00D33EC7">
      <w:pPr>
        <w:spacing w:after="160" w:line="259" w:lineRule="auto"/>
        <w:rPr>
          <w:rFonts w:ascii="Ebrima" w:hAnsi="Ebrima"/>
          <w:b/>
          <w:bCs/>
          <w:color w:val="7030A0"/>
          <w:sz w:val="24"/>
          <w:szCs w:val="24"/>
        </w:rPr>
      </w:pPr>
      <w:r>
        <w:rPr>
          <w:rFonts w:ascii="Ebrima" w:hAnsi="Ebrima"/>
          <w:b/>
          <w:bCs/>
          <w:color w:val="7030A0"/>
          <w:sz w:val="24"/>
          <w:szCs w:val="24"/>
        </w:rPr>
        <w:br w:type="page"/>
      </w:r>
    </w:p>
    <w:p w14:paraId="3AF8C522" w14:textId="59B06DAB" w:rsidR="00D33EC7" w:rsidRDefault="00D33EC7" w:rsidP="00D33EC7">
      <w:pPr>
        <w:pStyle w:val="ListParagraph"/>
        <w:numPr>
          <w:ilvl w:val="0"/>
          <w:numId w:val="1"/>
        </w:numPr>
        <w:spacing w:after="0"/>
        <w:ind w:left="-360"/>
        <w:contextualSpacing w:val="0"/>
        <w:rPr>
          <w:rFonts w:ascii="Ebrima" w:hAnsi="Ebrima"/>
          <w:b/>
          <w:bCs/>
          <w:color w:val="7030A0"/>
          <w:sz w:val="24"/>
          <w:szCs w:val="24"/>
        </w:rPr>
      </w:pPr>
      <w:r>
        <w:rPr>
          <w:rFonts w:ascii="Ebrima" w:hAnsi="Ebrima"/>
          <w:b/>
          <w:bCs/>
          <w:color w:val="7030A0"/>
          <w:sz w:val="24"/>
          <w:szCs w:val="24"/>
        </w:rPr>
        <w:lastRenderedPageBreak/>
        <w:t>Reopening &amp; Operating Your Business with a Safe Work Environment – Suggested Checklist #2</w:t>
      </w:r>
    </w:p>
    <w:p w14:paraId="74AF746D" w14:textId="394BF391" w:rsidR="00D33EC7" w:rsidRDefault="00D33EC7" w:rsidP="00D33EC7">
      <w:pPr>
        <w:spacing w:after="0"/>
        <w:ind w:left="-360"/>
        <w:rPr>
          <w:rFonts w:ascii="Ebrima" w:hAnsi="Ebrima"/>
          <w:color w:val="525252" w:themeColor="accent3" w:themeShade="80"/>
          <w:sz w:val="16"/>
          <w:szCs w:val="16"/>
        </w:rPr>
      </w:pPr>
      <w:r w:rsidRPr="00C949B4">
        <w:rPr>
          <w:rFonts w:ascii="Ebrima" w:hAnsi="Ebrima"/>
          <w:color w:val="525252" w:themeColor="accent3" w:themeShade="80"/>
          <w:sz w:val="16"/>
          <w:szCs w:val="16"/>
        </w:rPr>
        <w:t>Source: A local existing business</w:t>
      </w:r>
      <w:r>
        <w:rPr>
          <w:rFonts w:ascii="Ebrima" w:hAnsi="Ebrima"/>
          <w:color w:val="525252" w:themeColor="accent3" w:themeShade="80"/>
          <w:sz w:val="16"/>
          <w:szCs w:val="16"/>
        </w:rPr>
        <w:t>, information has been modified to be more generic</w:t>
      </w:r>
    </w:p>
    <w:p w14:paraId="31CBE089" w14:textId="77777777" w:rsidR="00D33EC7" w:rsidRPr="00C949B4" w:rsidRDefault="00D33EC7" w:rsidP="00D33EC7">
      <w:pPr>
        <w:spacing w:after="0"/>
        <w:ind w:left="-360"/>
        <w:rPr>
          <w:rFonts w:ascii="Ebrima" w:hAnsi="Ebrima"/>
          <w:b/>
          <w:bCs/>
          <w:color w:val="7030A0"/>
          <w:sz w:val="24"/>
          <w:szCs w:val="24"/>
        </w:rPr>
      </w:pPr>
    </w:p>
    <w:p w14:paraId="0A1279F4" w14:textId="77777777" w:rsidR="00D33EC7" w:rsidRPr="004E6148" w:rsidRDefault="00D33EC7" w:rsidP="00D33EC7">
      <w:pPr>
        <w:pStyle w:val="ListParagraph"/>
        <w:numPr>
          <w:ilvl w:val="1"/>
          <w:numId w:val="1"/>
        </w:numPr>
        <w:spacing w:after="0"/>
        <w:ind w:left="0"/>
        <w:contextualSpacing w:val="0"/>
        <w:rPr>
          <w:rFonts w:ascii="Ebrima" w:hAnsi="Ebrima"/>
          <w:color w:val="525252" w:themeColor="accent3" w:themeShade="80"/>
          <w:sz w:val="24"/>
          <w:szCs w:val="24"/>
        </w:rPr>
      </w:pPr>
      <w:r w:rsidRPr="004E6148">
        <w:rPr>
          <w:rFonts w:ascii="Ebrima" w:hAnsi="Ebrima"/>
          <w:color w:val="525252" w:themeColor="accent3" w:themeShade="80"/>
          <w:sz w:val="24"/>
          <w:szCs w:val="24"/>
        </w:rPr>
        <w:t xml:space="preserve">Form a high-level task force consisting of key executives and department heads to establish consistent communications with office personal (in state, out of state, in office workers, subcontractors, vendors, customers, etc.) </w:t>
      </w:r>
    </w:p>
    <w:p w14:paraId="01DD3EF7" w14:textId="77777777" w:rsidR="00D33EC7" w:rsidRPr="004E6148" w:rsidRDefault="00D33EC7" w:rsidP="00D33EC7">
      <w:pPr>
        <w:pStyle w:val="ListParagraph"/>
        <w:numPr>
          <w:ilvl w:val="1"/>
          <w:numId w:val="1"/>
        </w:numPr>
        <w:spacing w:after="0"/>
        <w:ind w:left="0"/>
        <w:contextualSpacing w:val="0"/>
        <w:rPr>
          <w:rFonts w:ascii="Ebrima" w:hAnsi="Ebrima"/>
          <w:color w:val="525252" w:themeColor="accent3" w:themeShade="80"/>
          <w:sz w:val="24"/>
          <w:szCs w:val="24"/>
        </w:rPr>
      </w:pPr>
      <w:r w:rsidRPr="004E6148">
        <w:rPr>
          <w:rFonts w:ascii="Ebrima" w:hAnsi="Ebrima"/>
          <w:color w:val="525252" w:themeColor="accent3" w:themeShade="80"/>
          <w:sz w:val="24"/>
          <w:szCs w:val="24"/>
        </w:rPr>
        <w:t>Assign a lead person to the task force, the HR Director may be a good choice</w:t>
      </w:r>
    </w:p>
    <w:p w14:paraId="1FC53B7C" w14:textId="77777777" w:rsidR="00D33EC7" w:rsidRPr="004E6148" w:rsidRDefault="00D33EC7" w:rsidP="00D33EC7">
      <w:pPr>
        <w:pStyle w:val="ListParagraph"/>
        <w:numPr>
          <w:ilvl w:val="1"/>
          <w:numId w:val="1"/>
        </w:numPr>
        <w:spacing w:after="0"/>
        <w:ind w:left="0"/>
        <w:contextualSpacing w:val="0"/>
        <w:rPr>
          <w:rFonts w:ascii="Ebrima" w:hAnsi="Ebrima"/>
          <w:color w:val="525252" w:themeColor="accent3" w:themeShade="80"/>
          <w:sz w:val="24"/>
          <w:szCs w:val="24"/>
        </w:rPr>
      </w:pPr>
      <w:r w:rsidRPr="004E6148">
        <w:rPr>
          <w:rFonts w:ascii="Ebrima" w:hAnsi="Ebrima"/>
          <w:color w:val="525252" w:themeColor="accent3" w:themeShade="80"/>
          <w:sz w:val="24"/>
          <w:szCs w:val="24"/>
        </w:rPr>
        <w:t xml:space="preserve">Meet as needed (2X a day at first), decreasing the number of meetings as needs are established. </w:t>
      </w:r>
    </w:p>
    <w:p w14:paraId="055C182C" w14:textId="77777777" w:rsidR="00D33EC7" w:rsidRPr="004E6148" w:rsidRDefault="00D33EC7" w:rsidP="00D33EC7">
      <w:pPr>
        <w:pStyle w:val="ListParagraph"/>
        <w:numPr>
          <w:ilvl w:val="1"/>
          <w:numId w:val="1"/>
        </w:numPr>
        <w:spacing w:after="0"/>
        <w:ind w:left="0"/>
        <w:contextualSpacing w:val="0"/>
        <w:rPr>
          <w:rFonts w:ascii="Ebrima" w:hAnsi="Ebrima"/>
          <w:color w:val="525252" w:themeColor="accent3" w:themeShade="80"/>
          <w:sz w:val="24"/>
          <w:szCs w:val="24"/>
        </w:rPr>
      </w:pPr>
      <w:r w:rsidRPr="004E6148">
        <w:rPr>
          <w:rFonts w:ascii="Ebrima" w:hAnsi="Ebrima"/>
          <w:color w:val="525252" w:themeColor="accent3" w:themeShade="80"/>
          <w:sz w:val="24"/>
          <w:szCs w:val="24"/>
        </w:rPr>
        <w:t xml:space="preserve">Monitor communications from local, state, federal agencies, including regulatory agencies that apply to your industry or business (OSHA, USDA, NIH, DOT, etc., etc.), as well as regional and national organizations related to your businesses and industry. This will enable you to react immediately to changing guidelines and government mandates that will affect your business/industry. </w:t>
      </w:r>
    </w:p>
    <w:p w14:paraId="391807CF" w14:textId="77777777" w:rsidR="00D33EC7" w:rsidRPr="004E6148" w:rsidRDefault="00D33EC7" w:rsidP="00D33EC7">
      <w:pPr>
        <w:pStyle w:val="ListParagraph"/>
        <w:numPr>
          <w:ilvl w:val="1"/>
          <w:numId w:val="1"/>
        </w:numPr>
        <w:spacing w:after="0"/>
        <w:ind w:left="0"/>
        <w:contextualSpacing w:val="0"/>
        <w:rPr>
          <w:rFonts w:ascii="Ebrima" w:hAnsi="Ebrima"/>
          <w:color w:val="525252" w:themeColor="accent3" w:themeShade="80"/>
          <w:sz w:val="24"/>
          <w:szCs w:val="24"/>
        </w:rPr>
      </w:pPr>
      <w:r w:rsidRPr="004E6148">
        <w:rPr>
          <w:rFonts w:ascii="Ebrima" w:hAnsi="Ebrima"/>
          <w:color w:val="525252" w:themeColor="accent3" w:themeShade="80"/>
          <w:sz w:val="24"/>
          <w:szCs w:val="24"/>
        </w:rPr>
        <w:t>Check with insurance providers (including health insurance providers) and legal counsel to determine coverage for the company and employees, as well as guidance on compliance with the multiple local, state, and federal Covid-19 related mandates and regulations</w:t>
      </w:r>
    </w:p>
    <w:p w14:paraId="69F05009" w14:textId="77777777" w:rsidR="00D33EC7" w:rsidRPr="004E6148" w:rsidRDefault="00D33EC7" w:rsidP="00D33EC7">
      <w:pPr>
        <w:pStyle w:val="ListParagraph"/>
        <w:numPr>
          <w:ilvl w:val="1"/>
          <w:numId w:val="1"/>
        </w:numPr>
        <w:spacing w:after="0"/>
        <w:ind w:left="0"/>
        <w:contextualSpacing w:val="0"/>
        <w:rPr>
          <w:rFonts w:ascii="Ebrima" w:hAnsi="Ebrima"/>
          <w:color w:val="525252" w:themeColor="accent3" w:themeShade="80"/>
          <w:sz w:val="24"/>
          <w:szCs w:val="24"/>
        </w:rPr>
      </w:pPr>
      <w:r w:rsidRPr="004E6148">
        <w:rPr>
          <w:rFonts w:ascii="Ebrima" w:hAnsi="Ebrima"/>
          <w:color w:val="525252" w:themeColor="accent3" w:themeShade="80"/>
          <w:sz w:val="24"/>
          <w:szCs w:val="24"/>
        </w:rPr>
        <w:t xml:space="preserve">Check with financial institutions regarding relief from business loans, etc. </w:t>
      </w:r>
    </w:p>
    <w:p w14:paraId="433B602E" w14:textId="77777777" w:rsidR="00D33EC7" w:rsidRPr="004E6148" w:rsidRDefault="00D33EC7" w:rsidP="00D33EC7">
      <w:pPr>
        <w:pStyle w:val="ListParagraph"/>
        <w:numPr>
          <w:ilvl w:val="1"/>
          <w:numId w:val="1"/>
        </w:numPr>
        <w:spacing w:after="0"/>
        <w:ind w:left="0"/>
        <w:contextualSpacing w:val="0"/>
        <w:rPr>
          <w:rFonts w:ascii="Ebrima" w:hAnsi="Ebrima"/>
          <w:color w:val="525252" w:themeColor="accent3" w:themeShade="80"/>
          <w:sz w:val="24"/>
          <w:szCs w:val="24"/>
        </w:rPr>
      </w:pPr>
      <w:r w:rsidRPr="004E6148">
        <w:rPr>
          <w:rFonts w:ascii="Ebrima" w:hAnsi="Ebrima"/>
          <w:color w:val="525252" w:themeColor="accent3" w:themeShade="80"/>
          <w:sz w:val="24"/>
          <w:szCs w:val="24"/>
        </w:rPr>
        <w:t xml:space="preserve">Assign someone from the company or retain a vendor that will handle your public relations communications with employees, vendors, and customers. </w:t>
      </w:r>
    </w:p>
    <w:p w14:paraId="57E5A8AA" w14:textId="77777777" w:rsidR="00D33EC7" w:rsidRPr="004E6148" w:rsidRDefault="00D33EC7" w:rsidP="00D33EC7">
      <w:pPr>
        <w:pStyle w:val="ListParagraph"/>
        <w:numPr>
          <w:ilvl w:val="1"/>
          <w:numId w:val="1"/>
        </w:numPr>
        <w:spacing w:after="0"/>
        <w:ind w:left="0"/>
        <w:contextualSpacing w:val="0"/>
        <w:rPr>
          <w:rFonts w:ascii="Ebrima" w:hAnsi="Ebrima"/>
          <w:color w:val="525252" w:themeColor="accent3" w:themeShade="80"/>
          <w:sz w:val="24"/>
          <w:szCs w:val="24"/>
        </w:rPr>
      </w:pPr>
      <w:r w:rsidRPr="004E6148">
        <w:rPr>
          <w:rFonts w:ascii="Ebrima" w:hAnsi="Ebrima"/>
          <w:color w:val="525252" w:themeColor="accent3" w:themeShade="80"/>
          <w:sz w:val="24"/>
          <w:szCs w:val="24"/>
        </w:rPr>
        <w:t xml:space="preserve">Utilize social media to communicate with employees to recognize and boost morale. Collect media clips, praise employees for work well done, post to social media accounts. </w:t>
      </w:r>
    </w:p>
    <w:p w14:paraId="20846770" w14:textId="77777777" w:rsidR="00D33EC7" w:rsidRPr="004E6148" w:rsidRDefault="00D33EC7" w:rsidP="00D33EC7">
      <w:pPr>
        <w:pStyle w:val="ListParagraph"/>
        <w:numPr>
          <w:ilvl w:val="1"/>
          <w:numId w:val="1"/>
        </w:numPr>
        <w:spacing w:after="0"/>
        <w:ind w:left="0"/>
        <w:contextualSpacing w:val="0"/>
        <w:rPr>
          <w:rFonts w:ascii="Ebrima" w:hAnsi="Ebrima"/>
          <w:color w:val="525252" w:themeColor="accent3" w:themeShade="80"/>
          <w:sz w:val="24"/>
          <w:szCs w:val="24"/>
        </w:rPr>
      </w:pPr>
      <w:r w:rsidRPr="004E6148">
        <w:rPr>
          <w:rFonts w:ascii="Ebrima" w:hAnsi="Ebrima"/>
          <w:color w:val="525252" w:themeColor="accent3" w:themeShade="80"/>
          <w:sz w:val="24"/>
          <w:szCs w:val="24"/>
        </w:rPr>
        <w:t>If you hire on a rolling basis … Adapt ‘new hire’ training programs to meet social distancing guidelines –compress orientation and training processes to reduce the number of employees on site.</w:t>
      </w:r>
    </w:p>
    <w:p w14:paraId="1280F9D3" w14:textId="77777777" w:rsidR="00D33EC7" w:rsidRPr="004E6148" w:rsidRDefault="00D33EC7" w:rsidP="00D33EC7">
      <w:pPr>
        <w:pStyle w:val="ListParagraph"/>
        <w:numPr>
          <w:ilvl w:val="1"/>
          <w:numId w:val="1"/>
        </w:numPr>
        <w:spacing w:after="0"/>
        <w:ind w:left="0"/>
        <w:contextualSpacing w:val="0"/>
        <w:rPr>
          <w:rFonts w:ascii="Ebrima" w:hAnsi="Ebrima"/>
          <w:color w:val="525252" w:themeColor="accent3" w:themeShade="80"/>
          <w:sz w:val="24"/>
          <w:szCs w:val="24"/>
        </w:rPr>
      </w:pPr>
      <w:bookmarkStart w:id="1" w:name="_Hlk38553074"/>
      <w:r w:rsidRPr="004E6148">
        <w:rPr>
          <w:rFonts w:ascii="Ebrima" w:hAnsi="Ebrima"/>
          <w:color w:val="525252" w:themeColor="accent3" w:themeShade="80"/>
          <w:sz w:val="24"/>
          <w:szCs w:val="24"/>
        </w:rPr>
        <w:t xml:space="preserve">Additional </w:t>
      </w:r>
      <w:bookmarkEnd w:id="1"/>
      <w:r w:rsidRPr="004E6148">
        <w:rPr>
          <w:rFonts w:ascii="Ebrima" w:hAnsi="Ebrima"/>
          <w:color w:val="525252" w:themeColor="accent3" w:themeShade="80"/>
          <w:sz w:val="24"/>
          <w:szCs w:val="24"/>
        </w:rPr>
        <w:t>key issues to take care of your employees</w:t>
      </w:r>
    </w:p>
    <w:p w14:paraId="78FCC7B9" w14:textId="77777777" w:rsidR="00D33EC7" w:rsidRPr="004E6148" w:rsidRDefault="00D33EC7" w:rsidP="00D33EC7">
      <w:pPr>
        <w:numPr>
          <w:ilvl w:val="0"/>
          <w:numId w:val="15"/>
        </w:numPr>
        <w:spacing w:after="0" w:line="259" w:lineRule="auto"/>
        <w:ind w:left="360"/>
        <w:rPr>
          <w:rFonts w:ascii="Ebrima" w:eastAsia="Times New Roman" w:hAnsi="Ebrima"/>
          <w:color w:val="525252" w:themeColor="accent3" w:themeShade="80"/>
          <w:lang w:eastAsia="en-US"/>
        </w:rPr>
      </w:pPr>
      <w:r w:rsidRPr="004E6148">
        <w:rPr>
          <w:rFonts w:ascii="Ebrima" w:eastAsia="Times New Roman" w:hAnsi="Ebrima"/>
          <w:color w:val="525252" w:themeColor="accent3" w:themeShade="80"/>
          <w:lang w:eastAsia="en-US"/>
        </w:rPr>
        <w:t>Have department heads identify individuals with childcare issues due to mandatory school closings.  Accommodations should be made to permit individuals with a childcare hardship to continue to temporarily work from home.   </w:t>
      </w:r>
    </w:p>
    <w:p w14:paraId="14870DA1" w14:textId="77777777" w:rsidR="00D33EC7" w:rsidRPr="004E6148" w:rsidRDefault="00D33EC7" w:rsidP="00D33EC7">
      <w:pPr>
        <w:numPr>
          <w:ilvl w:val="0"/>
          <w:numId w:val="15"/>
        </w:numPr>
        <w:spacing w:after="0" w:line="259" w:lineRule="auto"/>
        <w:ind w:left="360"/>
        <w:rPr>
          <w:rFonts w:ascii="Ebrima" w:eastAsia="Times New Roman" w:hAnsi="Ebrima"/>
          <w:color w:val="525252" w:themeColor="accent3" w:themeShade="80"/>
          <w:lang w:eastAsia="en-US"/>
        </w:rPr>
      </w:pPr>
      <w:r w:rsidRPr="004E6148">
        <w:rPr>
          <w:rFonts w:ascii="Ebrima" w:eastAsia="Times New Roman" w:hAnsi="Ebrima"/>
          <w:color w:val="525252" w:themeColor="accent3" w:themeShade="80"/>
          <w:lang w:eastAsia="en-US"/>
        </w:rPr>
        <w:t>Have department heads identify individuals that are considered “high risk” to contract the virus.  Accommodations should be made to permit “high risk” individuals to continue to temporarily work from home.   </w:t>
      </w:r>
    </w:p>
    <w:p w14:paraId="1C229210" w14:textId="307FAE36" w:rsidR="00D33EC7" w:rsidRDefault="00D33EC7" w:rsidP="00D33EC7">
      <w:pPr>
        <w:numPr>
          <w:ilvl w:val="0"/>
          <w:numId w:val="15"/>
        </w:numPr>
        <w:spacing w:after="0" w:line="259" w:lineRule="auto"/>
        <w:ind w:left="360"/>
        <w:rPr>
          <w:rFonts w:ascii="Ebrima" w:eastAsia="Times New Roman" w:hAnsi="Ebrima"/>
          <w:color w:val="525252" w:themeColor="accent3" w:themeShade="80"/>
          <w:lang w:eastAsia="en-US"/>
        </w:rPr>
      </w:pPr>
      <w:r w:rsidRPr="004E6148">
        <w:rPr>
          <w:rFonts w:ascii="Ebrima" w:eastAsia="Times New Roman" w:hAnsi="Ebrima"/>
          <w:color w:val="525252" w:themeColor="accent3" w:themeShade="80"/>
          <w:lang w:eastAsia="en-US"/>
        </w:rPr>
        <w:t>If still needed, ensure your IT department or subcontractor can secure enough equipment and can install the appropriate software (including cybersecurity), as well as develop step-by-step instructions that enable employees to effectively and efficiently work from home. In some instances, office desktops were brought home and installed in “home offices.”</w:t>
      </w:r>
    </w:p>
    <w:p w14:paraId="72ADE0A9" w14:textId="77777777" w:rsidR="00D33EC7" w:rsidRPr="004E6148" w:rsidRDefault="00D33EC7" w:rsidP="00D33EC7">
      <w:pPr>
        <w:numPr>
          <w:ilvl w:val="0"/>
          <w:numId w:val="15"/>
        </w:numPr>
        <w:spacing w:after="0" w:line="259" w:lineRule="auto"/>
        <w:ind w:left="360"/>
        <w:rPr>
          <w:rFonts w:ascii="Ebrima" w:eastAsia="Times New Roman" w:hAnsi="Ebrima"/>
          <w:color w:val="525252" w:themeColor="accent3" w:themeShade="80"/>
          <w:lang w:eastAsia="en-US"/>
        </w:rPr>
      </w:pPr>
      <w:r w:rsidRPr="004E6148">
        <w:rPr>
          <w:rFonts w:ascii="Ebrima" w:eastAsia="Times New Roman" w:hAnsi="Ebrima"/>
          <w:color w:val="525252" w:themeColor="accent3" w:themeShade="80"/>
          <w:lang w:eastAsia="en-US"/>
        </w:rPr>
        <w:lastRenderedPageBreak/>
        <w:t>If not already done, accelerate the installation of new phone systems, server systems and any other technology to provide seamless communications between off-site employees, on-site employees, vendors, and customers.   </w:t>
      </w:r>
    </w:p>
    <w:p w14:paraId="1390B58C" w14:textId="77777777" w:rsidR="00D33EC7" w:rsidRPr="004E6148" w:rsidRDefault="00D33EC7" w:rsidP="00D33EC7">
      <w:pPr>
        <w:numPr>
          <w:ilvl w:val="0"/>
          <w:numId w:val="15"/>
        </w:numPr>
        <w:spacing w:after="0" w:line="259" w:lineRule="auto"/>
        <w:ind w:left="360"/>
        <w:rPr>
          <w:rFonts w:ascii="Ebrima" w:eastAsia="Times New Roman" w:hAnsi="Ebrima"/>
          <w:color w:val="525252" w:themeColor="accent3" w:themeShade="80"/>
          <w:lang w:eastAsia="en-US"/>
        </w:rPr>
      </w:pPr>
      <w:r w:rsidRPr="004E6148">
        <w:rPr>
          <w:rFonts w:ascii="Ebrima" w:eastAsia="Times New Roman" w:hAnsi="Ebrima"/>
          <w:color w:val="525252" w:themeColor="accent3" w:themeShade="80"/>
          <w:lang w:eastAsia="en-US"/>
        </w:rPr>
        <w:t xml:space="preserve">Social distancing practices were established for on-site employees. Examples of actions to take: </w:t>
      </w:r>
    </w:p>
    <w:p w14:paraId="319182F8" w14:textId="77777777" w:rsidR="00D33EC7" w:rsidRPr="004E6148" w:rsidRDefault="00D33EC7" w:rsidP="00D33EC7">
      <w:pPr>
        <w:numPr>
          <w:ilvl w:val="0"/>
          <w:numId w:val="5"/>
        </w:numPr>
        <w:spacing w:after="0" w:line="259" w:lineRule="auto"/>
        <w:rPr>
          <w:rFonts w:ascii="Ebrima" w:eastAsia="Times New Roman" w:hAnsi="Ebrima"/>
          <w:color w:val="525252" w:themeColor="accent3" w:themeShade="80"/>
          <w:lang w:eastAsia="en-US"/>
        </w:rPr>
      </w:pPr>
      <w:r w:rsidRPr="004E6148">
        <w:rPr>
          <w:rFonts w:ascii="Ebrima" w:eastAsia="Times New Roman" w:hAnsi="Ebrima"/>
          <w:color w:val="525252" w:themeColor="accent3" w:themeShade="80"/>
          <w:lang w:eastAsia="en-US"/>
        </w:rPr>
        <w:t xml:space="preserve">Office space and orientation rooms were appropriately cleaned and sanitized on a regular basis. </w:t>
      </w:r>
    </w:p>
    <w:p w14:paraId="365A2608" w14:textId="77777777" w:rsidR="00D33EC7" w:rsidRPr="004E6148" w:rsidRDefault="00D33EC7" w:rsidP="00D33EC7">
      <w:pPr>
        <w:numPr>
          <w:ilvl w:val="0"/>
          <w:numId w:val="5"/>
        </w:numPr>
        <w:spacing w:after="0" w:line="259" w:lineRule="auto"/>
        <w:rPr>
          <w:rFonts w:ascii="Ebrima" w:eastAsia="Times New Roman" w:hAnsi="Ebrima"/>
          <w:color w:val="525252" w:themeColor="accent3" w:themeShade="80"/>
          <w:lang w:eastAsia="en-US"/>
        </w:rPr>
      </w:pPr>
      <w:r w:rsidRPr="004E6148">
        <w:rPr>
          <w:rFonts w:ascii="Ebrima" w:eastAsia="Times New Roman" w:hAnsi="Ebrima"/>
          <w:color w:val="525252" w:themeColor="accent3" w:themeShade="80"/>
          <w:lang w:eastAsia="en-US"/>
        </w:rPr>
        <w:t xml:space="preserve">As supplies became available, hand sanitizer, sanitizing wipes and masks were provided to all employees. </w:t>
      </w:r>
    </w:p>
    <w:p w14:paraId="3B71D4C0" w14:textId="77777777" w:rsidR="00D33EC7" w:rsidRPr="004E6148" w:rsidRDefault="00D33EC7" w:rsidP="00D33EC7">
      <w:pPr>
        <w:numPr>
          <w:ilvl w:val="0"/>
          <w:numId w:val="5"/>
        </w:numPr>
        <w:spacing w:after="0" w:line="259" w:lineRule="auto"/>
        <w:rPr>
          <w:rFonts w:ascii="Ebrima" w:eastAsia="Times New Roman" w:hAnsi="Ebrima"/>
          <w:color w:val="525252" w:themeColor="accent3" w:themeShade="80"/>
          <w:lang w:eastAsia="en-US"/>
        </w:rPr>
      </w:pPr>
      <w:r w:rsidRPr="004E6148">
        <w:rPr>
          <w:rFonts w:ascii="Ebrima" w:eastAsia="Times New Roman" w:hAnsi="Ebrima"/>
          <w:color w:val="525252" w:themeColor="accent3" w:themeShade="80"/>
          <w:lang w:eastAsia="en-US"/>
        </w:rPr>
        <w:t>Sanitize equipment and machinery after each shift change.</w:t>
      </w:r>
    </w:p>
    <w:p w14:paraId="18FBAD68" w14:textId="3466E582" w:rsidR="00D33EC7" w:rsidRPr="00D33EC7" w:rsidRDefault="00D33EC7" w:rsidP="00D33EC7">
      <w:pPr>
        <w:pStyle w:val="ListParagraph"/>
        <w:numPr>
          <w:ilvl w:val="0"/>
          <w:numId w:val="16"/>
        </w:numPr>
        <w:spacing w:after="0"/>
        <w:contextualSpacing w:val="0"/>
        <w:rPr>
          <w:rFonts w:ascii="Ebrima" w:hAnsi="Ebrima"/>
          <w:b/>
          <w:bCs/>
          <w:color w:val="525252" w:themeColor="accent3" w:themeShade="80"/>
          <w:sz w:val="24"/>
          <w:szCs w:val="24"/>
        </w:rPr>
      </w:pPr>
      <w:r w:rsidRPr="004E6148">
        <w:rPr>
          <w:rFonts w:ascii="Ebrima" w:hAnsi="Ebrima"/>
          <w:color w:val="525252" w:themeColor="accent3" w:themeShade="80"/>
          <w:sz w:val="24"/>
          <w:szCs w:val="24"/>
        </w:rPr>
        <w:t xml:space="preserve">Continue to monitor the processes, and make changes as needed. Changes are happening quickly, ensure that you monitor the processes regularly. </w:t>
      </w:r>
    </w:p>
    <w:p w14:paraId="6A7F8012" w14:textId="6B8DE38C" w:rsidR="00D33EC7" w:rsidRDefault="00D33EC7" w:rsidP="00D33EC7">
      <w:pPr>
        <w:spacing w:after="0"/>
        <w:rPr>
          <w:rFonts w:ascii="Ebrima" w:hAnsi="Ebrima"/>
          <w:b/>
          <w:bCs/>
          <w:color w:val="525252" w:themeColor="accent3" w:themeShade="80"/>
          <w:sz w:val="24"/>
          <w:szCs w:val="24"/>
        </w:rPr>
      </w:pPr>
    </w:p>
    <w:p w14:paraId="3D5F6207" w14:textId="0F407D3D" w:rsidR="00D33EC7" w:rsidRDefault="00D33EC7" w:rsidP="00D33EC7">
      <w:pPr>
        <w:spacing w:after="0"/>
        <w:rPr>
          <w:rFonts w:ascii="Ebrima" w:hAnsi="Ebrima"/>
          <w:b/>
          <w:bCs/>
          <w:color w:val="525252" w:themeColor="accent3" w:themeShade="80"/>
          <w:sz w:val="24"/>
          <w:szCs w:val="24"/>
        </w:rPr>
      </w:pPr>
    </w:p>
    <w:p w14:paraId="381146B5" w14:textId="09D2546A" w:rsidR="00D33EC7" w:rsidRDefault="00D33EC7">
      <w:pPr>
        <w:spacing w:after="160" w:line="259" w:lineRule="auto"/>
        <w:rPr>
          <w:rFonts w:ascii="Ebrima" w:hAnsi="Ebrima"/>
          <w:b/>
          <w:bCs/>
          <w:color w:val="525252" w:themeColor="accent3" w:themeShade="80"/>
          <w:sz w:val="24"/>
          <w:szCs w:val="24"/>
        </w:rPr>
      </w:pPr>
      <w:r>
        <w:rPr>
          <w:rFonts w:ascii="Ebrima" w:hAnsi="Ebrima"/>
          <w:b/>
          <w:bCs/>
          <w:color w:val="525252" w:themeColor="accent3" w:themeShade="80"/>
          <w:sz w:val="24"/>
          <w:szCs w:val="24"/>
        </w:rPr>
        <w:br w:type="page"/>
      </w:r>
    </w:p>
    <w:p w14:paraId="5E813735" w14:textId="77777777" w:rsidR="00D33EC7" w:rsidRPr="004E6148" w:rsidRDefault="00D33EC7" w:rsidP="00D33EC7">
      <w:pPr>
        <w:pStyle w:val="ListParagraph"/>
        <w:numPr>
          <w:ilvl w:val="0"/>
          <w:numId w:val="1"/>
        </w:numPr>
        <w:spacing w:after="0"/>
        <w:ind w:left="-360"/>
        <w:contextualSpacing w:val="0"/>
        <w:rPr>
          <w:rFonts w:ascii="Ebrima" w:hAnsi="Ebrima"/>
          <w:b/>
          <w:bCs/>
          <w:color w:val="7030A0"/>
          <w:sz w:val="24"/>
          <w:szCs w:val="24"/>
        </w:rPr>
      </w:pPr>
      <w:r w:rsidRPr="004E6148">
        <w:rPr>
          <w:rFonts w:ascii="Ebrima" w:hAnsi="Ebrima"/>
          <w:b/>
          <w:bCs/>
          <w:color w:val="7030A0"/>
          <w:sz w:val="24"/>
          <w:szCs w:val="24"/>
        </w:rPr>
        <w:lastRenderedPageBreak/>
        <w:t xml:space="preserve">Other Resources to help you develop guidelines for a safe work environment </w:t>
      </w:r>
    </w:p>
    <w:p w14:paraId="1E2FCDAA" w14:textId="77777777" w:rsidR="00D33EC7" w:rsidRPr="0024146D" w:rsidRDefault="00D33EC7" w:rsidP="00D33EC7">
      <w:pPr>
        <w:pStyle w:val="ListParagraph"/>
        <w:numPr>
          <w:ilvl w:val="0"/>
          <w:numId w:val="20"/>
        </w:numPr>
        <w:spacing w:after="0"/>
        <w:rPr>
          <w:rFonts w:ascii="Ebrima" w:eastAsiaTheme="minorHAnsi" w:hAnsi="Ebrima"/>
          <w:sz w:val="24"/>
          <w:szCs w:val="24"/>
          <w:lang w:eastAsia="en-US"/>
        </w:rPr>
      </w:pPr>
      <w:r w:rsidRPr="004E6148">
        <w:rPr>
          <w:rFonts w:ascii="Ebrima" w:eastAsiaTheme="minorHAnsi" w:hAnsi="Ebrima"/>
          <w:color w:val="525252" w:themeColor="accent3" w:themeShade="80"/>
          <w:sz w:val="24"/>
          <w:szCs w:val="24"/>
          <w:lang w:eastAsia="en-US"/>
        </w:rPr>
        <w:t xml:space="preserve">OSHA Publications: </w:t>
      </w:r>
      <w:hyperlink r:id="rId14" w:history="1">
        <w:r w:rsidRPr="0024146D">
          <w:rPr>
            <w:rStyle w:val="Hyperlink"/>
            <w:rFonts w:ascii="Ebrima" w:eastAsiaTheme="minorHAnsi" w:hAnsi="Ebrima"/>
            <w:sz w:val="24"/>
            <w:szCs w:val="24"/>
            <w:lang w:eastAsia="en-US"/>
          </w:rPr>
          <w:t>Guidance on Preparing Workplaces for COVID-19</w:t>
        </w:r>
      </w:hyperlink>
      <w:r>
        <w:rPr>
          <w:rFonts w:ascii="Ebrima" w:eastAsiaTheme="minorHAnsi" w:hAnsi="Ebrima"/>
          <w:sz w:val="24"/>
          <w:szCs w:val="24"/>
          <w:lang w:eastAsia="en-US"/>
        </w:rPr>
        <w:t xml:space="preserve">. </w:t>
      </w:r>
      <w:r w:rsidRPr="004E6148">
        <w:rPr>
          <w:rFonts w:ascii="Ebrima" w:eastAsiaTheme="minorHAnsi" w:hAnsi="Ebrima"/>
          <w:color w:val="525252" w:themeColor="accent3" w:themeShade="80"/>
          <w:sz w:val="24"/>
          <w:szCs w:val="24"/>
          <w:lang w:eastAsia="en-US"/>
        </w:rPr>
        <w:t>A brief on the contents of the 35-page guide, can be found</w:t>
      </w:r>
      <w:r w:rsidRPr="0024146D">
        <w:rPr>
          <w:rFonts w:ascii="Ebrima" w:eastAsiaTheme="minorHAnsi" w:hAnsi="Ebrima"/>
          <w:color w:val="7030A0"/>
          <w:sz w:val="24"/>
          <w:szCs w:val="24"/>
          <w:lang w:eastAsia="en-US"/>
        </w:rPr>
        <w:t xml:space="preserve"> </w:t>
      </w:r>
      <w:hyperlink r:id="rId15" w:history="1">
        <w:r w:rsidRPr="0024146D">
          <w:rPr>
            <w:rStyle w:val="Hyperlink"/>
            <w:rFonts w:ascii="Ebrima" w:eastAsiaTheme="minorHAnsi" w:hAnsi="Ebrima"/>
            <w:sz w:val="24"/>
            <w:szCs w:val="24"/>
            <w:lang w:eastAsia="en-US"/>
          </w:rPr>
          <w:t>here</w:t>
        </w:r>
      </w:hyperlink>
      <w:r>
        <w:rPr>
          <w:rFonts w:ascii="Ebrima" w:eastAsiaTheme="minorHAnsi" w:hAnsi="Ebrima"/>
          <w:sz w:val="24"/>
          <w:szCs w:val="24"/>
          <w:lang w:eastAsia="en-US"/>
        </w:rPr>
        <w:t xml:space="preserve">.  </w:t>
      </w:r>
    </w:p>
    <w:p w14:paraId="2AF1AB55" w14:textId="77777777" w:rsidR="00D33EC7" w:rsidRPr="0024146D" w:rsidRDefault="00D33EC7" w:rsidP="00D33EC7">
      <w:pPr>
        <w:numPr>
          <w:ilvl w:val="0"/>
          <w:numId w:val="18"/>
        </w:numPr>
        <w:spacing w:after="0"/>
        <w:ind w:left="0"/>
        <w:rPr>
          <w:rFonts w:ascii="Ebrima" w:eastAsia="Times New Roman" w:hAnsi="Ebrima" w:cs="Arial"/>
          <w:color w:val="0000FF"/>
          <w:sz w:val="24"/>
          <w:szCs w:val="24"/>
          <w:lang w:eastAsia="en-US"/>
        </w:rPr>
      </w:pPr>
      <w:r w:rsidRPr="004E6148">
        <w:rPr>
          <w:rFonts w:ascii="Ebrima" w:eastAsia="Times New Roman" w:hAnsi="Ebrima" w:cs="Arial"/>
          <w:color w:val="525252" w:themeColor="accent3" w:themeShade="80"/>
          <w:sz w:val="24"/>
          <w:szCs w:val="24"/>
          <w:lang w:eastAsia="en-US"/>
        </w:rPr>
        <w:t>Occupational Safety and Health Administration (OSHA):  </w:t>
      </w:r>
      <w:hyperlink r:id="rId16" w:history="1">
        <w:r w:rsidRPr="0024146D">
          <w:rPr>
            <w:rFonts w:ascii="Ebrima" w:eastAsia="Times New Roman" w:hAnsi="Ebrima" w:cs="Arial"/>
            <w:color w:val="0000FF"/>
            <w:sz w:val="24"/>
            <w:szCs w:val="24"/>
            <w:u w:val="single"/>
            <w:lang w:eastAsia="en-US"/>
          </w:rPr>
          <w:t>Key OSHA standards for COVID-19</w:t>
        </w:r>
      </w:hyperlink>
    </w:p>
    <w:p w14:paraId="144694AD" w14:textId="77777777" w:rsidR="00D33EC7" w:rsidRDefault="00D33EC7" w:rsidP="00D33EC7">
      <w:pPr>
        <w:numPr>
          <w:ilvl w:val="0"/>
          <w:numId w:val="18"/>
        </w:numPr>
        <w:spacing w:after="0"/>
        <w:ind w:left="0"/>
        <w:rPr>
          <w:rFonts w:ascii="Ebrima" w:eastAsia="Times New Roman" w:hAnsi="Ebrima" w:cs="Arial"/>
          <w:color w:val="0000FF"/>
          <w:sz w:val="24"/>
          <w:szCs w:val="24"/>
          <w:lang w:eastAsia="en-US"/>
        </w:rPr>
      </w:pPr>
      <w:r w:rsidRPr="004E6148">
        <w:rPr>
          <w:rFonts w:ascii="Ebrima" w:eastAsia="Times New Roman" w:hAnsi="Ebrima" w:cs="Arial"/>
          <w:color w:val="525252" w:themeColor="accent3" w:themeShade="80"/>
          <w:sz w:val="24"/>
          <w:szCs w:val="24"/>
          <w:lang w:eastAsia="en-US"/>
        </w:rPr>
        <w:t>US Chamber of Commerce Foundation:  </w:t>
      </w:r>
      <w:hyperlink r:id="rId17" w:history="1">
        <w:r w:rsidRPr="0024146D">
          <w:rPr>
            <w:rFonts w:ascii="Ebrima" w:eastAsia="Times New Roman" w:hAnsi="Ebrima" w:cs="Arial"/>
            <w:color w:val="0000FF"/>
            <w:sz w:val="24"/>
            <w:szCs w:val="24"/>
            <w:u w:val="single"/>
            <w:lang w:eastAsia="en-US"/>
          </w:rPr>
          <w:t>Workplace Tips for Employees</w:t>
        </w:r>
      </w:hyperlink>
    </w:p>
    <w:p w14:paraId="72C27E8C" w14:textId="77777777" w:rsidR="00D33EC7" w:rsidRPr="004E6148" w:rsidRDefault="006561C5" w:rsidP="00D33EC7">
      <w:pPr>
        <w:pStyle w:val="ListParagraph"/>
        <w:numPr>
          <w:ilvl w:val="0"/>
          <w:numId w:val="19"/>
        </w:numPr>
        <w:spacing w:after="0"/>
        <w:ind w:left="0"/>
        <w:outlineLvl w:val="4"/>
        <w:rPr>
          <w:rFonts w:ascii="Ebrima" w:eastAsia="Times New Roman" w:hAnsi="Ebrima" w:cs="Arial"/>
          <w:color w:val="525252" w:themeColor="accent3" w:themeShade="80"/>
          <w:sz w:val="24"/>
          <w:szCs w:val="24"/>
          <w:lang w:eastAsia="en-US"/>
        </w:rPr>
      </w:pPr>
      <w:hyperlink r:id="rId18" w:history="1">
        <w:r w:rsidR="00D33EC7" w:rsidRPr="004E6148">
          <w:rPr>
            <w:rFonts w:ascii="Ebrima" w:eastAsia="Times New Roman" w:hAnsi="Ebrima" w:cs="Arial"/>
            <w:color w:val="525252" w:themeColor="accent3" w:themeShade="80"/>
            <w:sz w:val="24"/>
            <w:szCs w:val="24"/>
            <w:u w:val="single"/>
            <w:lang w:eastAsia="en-US"/>
          </w:rPr>
          <w:t>Emergency Prevention Measures for Physical (Social) Distancing in Food Manufacturing Facilities as Related to COVID-19 </w:t>
        </w:r>
        <w:r w:rsidR="00D33EC7" w:rsidRPr="004E6148">
          <w:rPr>
            <w:rFonts w:ascii="Ebrima" w:eastAsia="Times New Roman" w:hAnsi="Ebrima" w:cs="Arial"/>
            <w:i/>
            <w:iCs/>
            <w:color w:val="525252" w:themeColor="accent3" w:themeShade="80"/>
            <w:sz w:val="24"/>
            <w:szCs w:val="24"/>
            <w:lang w:eastAsia="en-US"/>
          </w:rPr>
          <w:t>(updated March 26, 2020: Source:  Food Northwest)</w:t>
        </w:r>
      </w:hyperlink>
    </w:p>
    <w:p w14:paraId="2A7DA890" w14:textId="77777777" w:rsidR="00D33EC7" w:rsidRPr="0024146D" w:rsidRDefault="00D33EC7" w:rsidP="00D33EC7">
      <w:pPr>
        <w:pStyle w:val="ListParagraph"/>
        <w:numPr>
          <w:ilvl w:val="0"/>
          <w:numId w:val="19"/>
        </w:numPr>
        <w:spacing w:after="0"/>
        <w:ind w:left="0"/>
        <w:rPr>
          <w:rFonts w:ascii="Ebrima" w:hAnsi="Ebrima"/>
          <w:sz w:val="24"/>
          <w:szCs w:val="24"/>
        </w:rPr>
      </w:pPr>
      <w:r w:rsidRPr="004E6148">
        <w:rPr>
          <w:rFonts w:ascii="Ebrima" w:hAnsi="Ebrima"/>
          <w:color w:val="525252" w:themeColor="accent3" w:themeShade="80"/>
          <w:sz w:val="24"/>
          <w:szCs w:val="24"/>
        </w:rPr>
        <w:t>CDC Safety Video to Stop the Spread of Coronavirus in Construction Zones can be found</w:t>
      </w:r>
      <w:r w:rsidRPr="0024146D">
        <w:rPr>
          <w:rFonts w:ascii="Ebrima" w:hAnsi="Ebrima"/>
          <w:color w:val="7030A0"/>
          <w:sz w:val="24"/>
          <w:szCs w:val="24"/>
        </w:rPr>
        <w:t xml:space="preserve"> </w:t>
      </w:r>
      <w:hyperlink r:id="rId19" w:history="1">
        <w:r w:rsidRPr="0024146D">
          <w:rPr>
            <w:rStyle w:val="Hyperlink"/>
            <w:rFonts w:ascii="Ebrima" w:hAnsi="Ebrima"/>
            <w:sz w:val="24"/>
            <w:szCs w:val="24"/>
          </w:rPr>
          <w:t>here</w:t>
        </w:r>
      </w:hyperlink>
      <w:r>
        <w:rPr>
          <w:rFonts w:ascii="Ebrima" w:hAnsi="Ebrima"/>
          <w:color w:val="525252" w:themeColor="accent3" w:themeShade="80"/>
          <w:sz w:val="24"/>
          <w:szCs w:val="24"/>
        </w:rPr>
        <w:t xml:space="preserve"> </w:t>
      </w:r>
      <w:r w:rsidRPr="004E6148">
        <w:rPr>
          <w:rFonts w:ascii="Ebrima" w:hAnsi="Ebrima"/>
          <w:color w:val="525252" w:themeColor="accent3" w:themeShade="80"/>
          <w:sz w:val="24"/>
          <w:szCs w:val="24"/>
        </w:rPr>
        <w:t xml:space="preserve">and another </w:t>
      </w:r>
      <w:hyperlink r:id="rId20" w:history="1">
        <w:r w:rsidRPr="0024146D">
          <w:rPr>
            <w:rStyle w:val="Hyperlink"/>
            <w:rFonts w:ascii="Ebrima" w:hAnsi="Ebrima"/>
            <w:sz w:val="24"/>
            <w:szCs w:val="24"/>
          </w:rPr>
          <w:t>here</w:t>
        </w:r>
      </w:hyperlink>
      <w:r>
        <w:rPr>
          <w:rFonts w:ascii="Ebrima" w:hAnsi="Ebrima"/>
          <w:color w:val="525252" w:themeColor="accent3" w:themeShade="80"/>
          <w:sz w:val="24"/>
          <w:szCs w:val="24"/>
        </w:rPr>
        <w:t xml:space="preserve">. </w:t>
      </w:r>
      <w:r w:rsidRPr="0024146D">
        <w:rPr>
          <w:rFonts w:ascii="Ebrima" w:hAnsi="Ebrima"/>
          <w:color w:val="525252" w:themeColor="accent3" w:themeShade="80"/>
          <w:sz w:val="24"/>
          <w:szCs w:val="24"/>
        </w:rPr>
        <w:t xml:space="preserve"> </w:t>
      </w:r>
    </w:p>
    <w:p w14:paraId="31B85EC6" w14:textId="77777777" w:rsidR="00D33EC7" w:rsidRPr="004E6148" w:rsidRDefault="00D33EC7" w:rsidP="00D33EC7">
      <w:pPr>
        <w:pStyle w:val="ListParagraph"/>
        <w:numPr>
          <w:ilvl w:val="0"/>
          <w:numId w:val="19"/>
        </w:numPr>
        <w:spacing w:after="0"/>
        <w:ind w:left="0"/>
        <w:outlineLvl w:val="4"/>
        <w:rPr>
          <w:rFonts w:ascii="Ebrima" w:eastAsia="Times New Roman" w:hAnsi="Ebrima" w:cs="Arial"/>
          <w:color w:val="525252" w:themeColor="accent3" w:themeShade="80"/>
          <w:sz w:val="24"/>
          <w:szCs w:val="24"/>
          <w:lang w:eastAsia="en-US"/>
        </w:rPr>
      </w:pPr>
      <w:r w:rsidRPr="004E6148">
        <w:rPr>
          <w:rFonts w:ascii="Ebrima" w:eastAsia="Times New Roman" w:hAnsi="Ebrima" w:cs="Arial"/>
          <w:color w:val="525252" w:themeColor="accent3" w:themeShade="80"/>
          <w:sz w:val="24"/>
          <w:szCs w:val="24"/>
          <w:lang w:eastAsia="en-US"/>
        </w:rPr>
        <w:t>U. S. Department of Labor</w:t>
      </w:r>
      <w:hyperlink r:id="rId21" w:history="1">
        <w:r w:rsidRPr="0024146D">
          <w:rPr>
            <w:rFonts w:ascii="Ebrima" w:eastAsia="Times New Roman" w:hAnsi="Ebrima" w:cs="Arial"/>
            <w:color w:val="0000FF"/>
            <w:sz w:val="24"/>
            <w:szCs w:val="24"/>
            <w:u w:val="single"/>
            <w:lang w:eastAsia="en-US"/>
          </w:rPr>
          <w:t> - COVID-19 and The American Workplace</w:t>
        </w:r>
      </w:hyperlink>
      <w:r w:rsidRPr="000836E5">
        <w:rPr>
          <w:rFonts w:ascii="Ebrima" w:eastAsia="Times New Roman" w:hAnsi="Ebrima" w:cs="Arial"/>
          <w:color w:val="7030A0"/>
          <w:sz w:val="24"/>
          <w:szCs w:val="24"/>
          <w:lang w:eastAsia="en-US"/>
        </w:rPr>
        <w:t>.</w:t>
      </w:r>
      <w:r>
        <w:rPr>
          <w:rFonts w:ascii="Ebrima" w:eastAsia="Times New Roman" w:hAnsi="Ebrima" w:cs="Arial"/>
          <w:color w:val="7030A0"/>
          <w:sz w:val="24"/>
          <w:szCs w:val="24"/>
          <w:lang w:eastAsia="en-US"/>
        </w:rPr>
        <w:t xml:space="preserve"> </w:t>
      </w:r>
      <w:r w:rsidRPr="004E6148">
        <w:rPr>
          <w:rFonts w:ascii="Ebrima" w:eastAsia="Times New Roman" w:hAnsi="Ebrima" w:cs="Arial"/>
          <w:color w:val="525252" w:themeColor="accent3" w:themeShade="80"/>
          <w:sz w:val="24"/>
          <w:szCs w:val="24"/>
          <w:lang w:eastAsia="en-US"/>
        </w:rPr>
        <w:t>The Site contains:</w:t>
      </w:r>
    </w:p>
    <w:p w14:paraId="0918B031" w14:textId="77777777" w:rsidR="00D33EC7" w:rsidRPr="004E6148" w:rsidRDefault="006561C5" w:rsidP="00D33EC7">
      <w:pPr>
        <w:numPr>
          <w:ilvl w:val="0"/>
          <w:numId w:val="17"/>
        </w:numPr>
        <w:spacing w:after="0"/>
        <w:ind w:left="300"/>
        <w:rPr>
          <w:rFonts w:ascii="Ebrima" w:eastAsia="Times New Roman" w:hAnsi="Ebrima" w:cs="Arial"/>
          <w:color w:val="525252" w:themeColor="accent3" w:themeShade="80"/>
          <w:sz w:val="24"/>
          <w:szCs w:val="24"/>
          <w:lang w:eastAsia="en-US"/>
        </w:rPr>
      </w:pPr>
      <w:hyperlink r:id="rId22" w:history="1">
        <w:r w:rsidR="00D33EC7" w:rsidRPr="0024146D">
          <w:rPr>
            <w:rFonts w:ascii="Ebrima" w:eastAsia="Times New Roman" w:hAnsi="Ebrima" w:cs="Arial"/>
            <w:color w:val="0000FF"/>
            <w:sz w:val="24"/>
            <w:szCs w:val="24"/>
            <w:u w:val="single"/>
            <w:lang w:eastAsia="en-US"/>
          </w:rPr>
          <w:t>Temporary Rule:</w:t>
        </w:r>
      </w:hyperlink>
      <w:r w:rsidR="00D33EC7" w:rsidRPr="0024146D">
        <w:rPr>
          <w:rFonts w:ascii="Ebrima" w:eastAsia="Times New Roman" w:hAnsi="Ebrima" w:cs="Arial"/>
          <w:color w:val="7030A0"/>
          <w:sz w:val="24"/>
          <w:szCs w:val="24"/>
          <w:lang w:eastAsia="en-US"/>
        </w:rPr>
        <w:t> </w:t>
      </w:r>
      <w:r w:rsidR="00D33EC7" w:rsidRPr="004E6148">
        <w:rPr>
          <w:rFonts w:ascii="Ebrima" w:eastAsia="Times New Roman" w:hAnsi="Ebrima" w:cs="Arial"/>
          <w:color w:val="525252" w:themeColor="accent3" w:themeShade="80"/>
          <w:sz w:val="24"/>
          <w:szCs w:val="24"/>
          <w:lang w:eastAsia="en-US"/>
        </w:rPr>
        <w:t>Paid Leave under the Families First Coronavirus Response Act</w:t>
      </w:r>
    </w:p>
    <w:p w14:paraId="132C0E9C" w14:textId="77777777" w:rsidR="00D33EC7" w:rsidRPr="0024146D" w:rsidRDefault="00D33EC7" w:rsidP="00D33EC7">
      <w:pPr>
        <w:numPr>
          <w:ilvl w:val="0"/>
          <w:numId w:val="17"/>
        </w:numPr>
        <w:spacing w:after="0"/>
        <w:ind w:left="300"/>
        <w:rPr>
          <w:rFonts w:ascii="Ebrima" w:eastAsia="Times New Roman" w:hAnsi="Ebrima" w:cs="Arial"/>
          <w:color w:val="7030A0"/>
          <w:sz w:val="24"/>
          <w:szCs w:val="24"/>
          <w:lang w:eastAsia="en-US"/>
        </w:rPr>
      </w:pPr>
      <w:r w:rsidRPr="004E6148">
        <w:rPr>
          <w:rFonts w:ascii="Ebrima" w:eastAsia="Times New Roman" w:hAnsi="Ebrima" w:cs="Arial"/>
          <w:color w:val="525252" w:themeColor="accent3" w:themeShade="80"/>
          <w:sz w:val="24"/>
          <w:szCs w:val="24"/>
          <w:lang w:eastAsia="en-US"/>
        </w:rPr>
        <w:t>Fact Sheets: Families First Coronavirus Response Act – Employee: </w:t>
      </w:r>
      <w:hyperlink r:id="rId23" w:history="1">
        <w:r w:rsidRPr="0024146D">
          <w:rPr>
            <w:rFonts w:ascii="Ebrima" w:eastAsia="Times New Roman" w:hAnsi="Ebrima" w:cs="Arial"/>
            <w:color w:val="0000FF"/>
            <w:sz w:val="24"/>
            <w:szCs w:val="24"/>
            <w:u w:val="single"/>
            <w:lang w:eastAsia="en-US"/>
          </w:rPr>
          <w:t>English</w:t>
        </w:r>
      </w:hyperlink>
      <w:r w:rsidRPr="0024146D">
        <w:rPr>
          <w:rFonts w:ascii="Ebrima" w:eastAsia="Times New Roman" w:hAnsi="Ebrima" w:cs="Arial"/>
          <w:color w:val="7030A0"/>
          <w:sz w:val="24"/>
          <w:szCs w:val="24"/>
          <w:lang w:eastAsia="en-US"/>
        </w:rPr>
        <w:t> </w:t>
      </w:r>
      <w:r w:rsidRPr="004E6148">
        <w:rPr>
          <w:rFonts w:ascii="Ebrima" w:eastAsia="Times New Roman" w:hAnsi="Ebrima" w:cs="Arial"/>
          <w:color w:val="525252" w:themeColor="accent3" w:themeShade="80"/>
          <w:sz w:val="24"/>
          <w:szCs w:val="24"/>
          <w:lang w:eastAsia="en-US"/>
        </w:rPr>
        <w:t>and</w:t>
      </w:r>
      <w:r w:rsidRPr="0024146D">
        <w:rPr>
          <w:rFonts w:ascii="Ebrima" w:eastAsia="Times New Roman" w:hAnsi="Ebrima" w:cs="Arial"/>
          <w:color w:val="7030A0"/>
          <w:sz w:val="24"/>
          <w:szCs w:val="24"/>
          <w:lang w:eastAsia="en-US"/>
        </w:rPr>
        <w:t> </w:t>
      </w:r>
      <w:hyperlink r:id="rId24" w:history="1">
        <w:r w:rsidRPr="0024146D">
          <w:rPr>
            <w:rFonts w:ascii="Ebrima" w:eastAsia="Times New Roman" w:hAnsi="Ebrima" w:cs="Arial"/>
            <w:color w:val="0000FF"/>
            <w:sz w:val="24"/>
            <w:szCs w:val="24"/>
            <w:u w:val="single"/>
            <w:lang w:eastAsia="en-US"/>
          </w:rPr>
          <w:t>Spanish</w:t>
        </w:r>
      </w:hyperlink>
    </w:p>
    <w:p w14:paraId="1C39431A" w14:textId="77777777" w:rsidR="00D33EC7" w:rsidRPr="0024146D" w:rsidRDefault="00D33EC7" w:rsidP="00D33EC7">
      <w:pPr>
        <w:numPr>
          <w:ilvl w:val="0"/>
          <w:numId w:val="17"/>
        </w:numPr>
        <w:spacing w:after="0"/>
        <w:ind w:left="300"/>
        <w:rPr>
          <w:rFonts w:ascii="Ebrima" w:eastAsia="Times New Roman" w:hAnsi="Ebrima" w:cs="Arial"/>
          <w:color w:val="7030A0"/>
          <w:sz w:val="24"/>
          <w:szCs w:val="24"/>
          <w:lang w:eastAsia="en-US"/>
        </w:rPr>
      </w:pPr>
      <w:r w:rsidRPr="004E6148">
        <w:rPr>
          <w:rFonts w:ascii="Ebrima" w:eastAsia="Times New Roman" w:hAnsi="Ebrima" w:cs="Arial"/>
          <w:color w:val="525252" w:themeColor="accent3" w:themeShade="80"/>
          <w:sz w:val="24"/>
          <w:szCs w:val="24"/>
          <w:lang w:eastAsia="en-US"/>
        </w:rPr>
        <w:t>Fact Sheets: Families First Coronavirus Response Act – Employer: </w:t>
      </w:r>
      <w:hyperlink r:id="rId25" w:history="1">
        <w:r w:rsidRPr="0024146D">
          <w:rPr>
            <w:rFonts w:ascii="Ebrima" w:eastAsia="Times New Roman" w:hAnsi="Ebrima" w:cs="Arial"/>
            <w:color w:val="0000FF"/>
            <w:sz w:val="24"/>
            <w:szCs w:val="24"/>
            <w:u w:val="single"/>
            <w:lang w:eastAsia="en-US"/>
          </w:rPr>
          <w:t>English</w:t>
        </w:r>
      </w:hyperlink>
      <w:r w:rsidRPr="0024146D">
        <w:rPr>
          <w:rFonts w:ascii="Ebrima" w:eastAsia="Times New Roman" w:hAnsi="Ebrima" w:cs="Arial"/>
          <w:color w:val="7030A0"/>
          <w:sz w:val="24"/>
          <w:szCs w:val="24"/>
          <w:lang w:eastAsia="en-US"/>
        </w:rPr>
        <w:t> </w:t>
      </w:r>
      <w:r w:rsidRPr="004E6148">
        <w:rPr>
          <w:rFonts w:ascii="Ebrima" w:eastAsia="Times New Roman" w:hAnsi="Ebrima" w:cs="Arial"/>
          <w:color w:val="525252" w:themeColor="accent3" w:themeShade="80"/>
          <w:sz w:val="24"/>
          <w:szCs w:val="24"/>
          <w:lang w:eastAsia="en-US"/>
        </w:rPr>
        <w:t>and </w:t>
      </w:r>
      <w:hyperlink r:id="rId26" w:history="1">
        <w:r w:rsidRPr="0024146D">
          <w:rPr>
            <w:rFonts w:ascii="Ebrima" w:eastAsia="Times New Roman" w:hAnsi="Ebrima" w:cs="Arial"/>
            <w:color w:val="0000FF"/>
            <w:sz w:val="24"/>
            <w:szCs w:val="24"/>
            <w:u w:val="single"/>
            <w:lang w:eastAsia="en-US"/>
          </w:rPr>
          <w:t>Spanish</w:t>
        </w:r>
      </w:hyperlink>
    </w:p>
    <w:p w14:paraId="5BCFFA69" w14:textId="77777777" w:rsidR="00D33EC7" w:rsidRPr="000836E5" w:rsidRDefault="00D33EC7" w:rsidP="00D33EC7">
      <w:pPr>
        <w:numPr>
          <w:ilvl w:val="0"/>
          <w:numId w:val="17"/>
        </w:numPr>
        <w:spacing w:after="0"/>
        <w:ind w:left="300"/>
        <w:rPr>
          <w:rFonts w:ascii="Ebrima" w:eastAsia="Times New Roman" w:hAnsi="Ebrima" w:cs="Arial"/>
          <w:i/>
          <w:iCs/>
          <w:color w:val="7030A0"/>
          <w:sz w:val="24"/>
          <w:szCs w:val="24"/>
          <w:lang w:eastAsia="en-US"/>
        </w:rPr>
      </w:pPr>
      <w:r w:rsidRPr="004E6148">
        <w:rPr>
          <w:rFonts w:ascii="Ebrima" w:eastAsia="Times New Roman" w:hAnsi="Ebrima" w:cs="Arial"/>
          <w:color w:val="525252" w:themeColor="accent3" w:themeShade="80"/>
          <w:sz w:val="24"/>
          <w:szCs w:val="24"/>
          <w:lang w:eastAsia="en-US"/>
        </w:rPr>
        <w:t>Families First Coronavirus Response Act (FFCRA or Act): Posters: </w:t>
      </w:r>
      <w:hyperlink r:id="rId27" w:history="1">
        <w:r w:rsidRPr="000836E5">
          <w:rPr>
            <w:rFonts w:ascii="Ebrima" w:eastAsia="Times New Roman" w:hAnsi="Ebrima" w:cs="Arial"/>
            <w:color w:val="0000FF"/>
            <w:sz w:val="24"/>
            <w:szCs w:val="24"/>
            <w:u w:val="single"/>
            <w:lang w:eastAsia="en-US"/>
          </w:rPr>
          <w:t>English</w:t>
        </w:r>
      </w:hyperlink>
      <w:r w:rsidRPr="000836E5">
        <w:rPr>
          <w:rFonts w:ascii="Ebrima" w:eastAsia="Times New Roman" w:hAnsi="Ebrima" w:cs="Arial"/>
          <w:color w:val="7030A0"/>
          <w:sz w:val="24"/>
          <w:szCs w:val="24"/>
          <w:lang w:eastAsia="en-US"/>
        </w:rPr>
        <w:t> </w:t>
      </w:r>
      <w:r w:rsidRPr="004E6148">
        <w:rPr>
          <w:rFonts w:ascii="Ebrima" w:eastAsia="Times New Roman" w:hAnsi="Ebrima" w:cs="Arial"/>
          <w:color w:val="525252" w:themeColor="accent3" w:themeShade="80"/>
          <w:sz w:val="24"/>
          <w:szCs w:val="24"/>
          <w:lang w:eastAsia="en-US"/>
        </w:rPr>
        <w:t>and </w:t>
      </w:r>
      <w:hyperlink r:id="rId28" w:history="1">
        <w:r w:rsidRPr="000836E5">
          <w:rPr>
            <w:rFonts w:ascii="Ebrima" w:eastAsia="Times New Roman" w:hAnsi="Ebrima" w:cs="Arial"/>
            <w:color w:val="0000FF"/>
            <w:sz w:val="24"/>
            <w:szCs w:val="24"/>
            <w:u w:val="single"/>
            <w:lang w:eastAsia="en-US"/>
          </w:rPr>
          <w:t>Spanish</w:t>
        </w:r>
      </w:hyperlink>
      <w:r w:rsidRPr="000836E5">
        <w:rPr>
          <w:rFonts w:ascii="Ebrima" w:eastAsia="Times New Roman" w:hAnsi="Ebrima" w:cs="Arial"/>
          <w:color w:val="0000FF"/>
          <w:sz w:val="24"/>
          <w:szCs w:val="24"/>
          <w:lang w:eastAsia="en-US"/>
        </w:rPr>
        <w:t> </w:t>
      </w:r>
    </w:p>
    <w:p w14:paraId="54C6704D" w14:textId="77777777" w:rsidR="00D33EC7" w:rsidRDefault="00D33EC7" w:rsidP="00D33EC7">
      <w:pPr>
        <w:spacing w:after="0"/>
        <w:rPr>
          <w:rFonts w:ascii="Ebrima" w:eastAsia="Times New Roman" w:hAnsi="Ebrima" w:cs="Arial"/>
          <w:i/>
          <w:iCs/>
          <w:color w:val="7030A0"/>
          <w:sz w:val="24"/>
          <w:szCs w:val="24"/>
          <w:lang w:eastAsia="en-US"/>
        </w:rPr>
      </w:pPr>
    </w:p>
    <w:p w14:paraId="64FD24FF" w14:textId="77777777" w:rsidR="00D33EC7" w:rsidRPr="00D33EC7" w:rsidRDefault="00D33EC7" w:rsidP="00D33EC7">
      <w:pPr>
        <w:spacing w:after="0"/>
        <w:rPr>
          <w:rFonts w:ascii="Ebrima" w:hAnsi="Ebrima"/>
          <w:b/>
          <w:bCs/>
          <w:color w:val="525252" w:themeColor="accent3" w:themeShade="80"/>
          <w:sz w:val="24"/>
          <w:szCs w:val="24"/>
        </w:rPr>
      </w:pPr>
    </w:p>
    <w:p w14:paraId="065A13D1" w14:textId="77777777" w:rsidR="00697093" w:rsidRDefault="00697093"/>
    <w:sectPr w:rsidR="00697093">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60A66" w14:textId="77777777" w:rsidR="006561C5" w:rsidRDefault="006561C5" w:rsidP="00D33EC7">
      <w:pPr>
        <w:spacing w:after="0"/>
      </w:pPr>
      <w:r>
        <w:separator/>
      </w:r>
    </w:p>
  </w:endnote>
  <w:endnote w:type="continuationSeparator" w:id="0">
    <w:p w14:paraId="0897104A" w14:textId="77777777" w:rsidR="006561C5" w:rsidRDefault="006561C5" w:rsidP="00D33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albaum Display Heavy">
    <w:altName w:val="Walbaum Display Heavy"/>
    <w:charset w:val="00"/>
    <w:family w:val="roman"/>
    <w:pitch w:val="variable"/>
    <w:sig w:usb0="8000002F" w:usb1="0000000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3E8D3" w14:textId="43CF938D" w:rsidR="00D33EC7" w:rsidRDefault="00D33EC7">
    <w:pPr>
      <w:pStyle w:val="Footer"/>
      <w:rPr>
        <w:rFonts w:ascii="Palatino Linotype" w:hAnsi="Palatino Linotype"/>
        <w:color w:val="0070C0"/>
      </w:rPr>
    </w:pPr>
    <w:r w:rsidRPr="00D33EC7">
      <w:rPr>
        <w:rFonts w:ascii="Palatino Linotype" w:hAnsi="Palatino Linotype"/>
        <w:color w:val="0070C0"/>
      </w:rPr>
      <w:t>C</w:t>
    </w:r>
    <w:r>
      <w:rPr>
        <w:rFonts w:ascii="Palatino Linotype" w:hAnsi="Palatino Linotype"/>
        <w:color w:val="0070C0"/>
      </w:rPr>
      <w:t xml:space="preserve">d’A Area </w:t>
    </w:r>
    <w:r w:rsidRPr="00D33EC7">
      <w:rPr>
        <w:rFonts w:ascii="Palatino Linotype" w:hAnsi="Palatino Linotype"/>
        <w:color w:val="0070C0"/>
      </w:rPr>
      <w:t>EDC</w:t>
    </w:r>
    <w:r>
      <w:rPr>
        <w:rFonts w:ascii="Palatino Linotype" w:hAnsi="Palatino Linotype"/>
        <w:color w:val="0070C0"/>
      </w:rPr>
      <w:t xml:space="preserve"> – </w:t>
    </w:r>
    <w:hyperlink r:id="rId1" w:history="1">
      <w:r w:rsidRPr="00BC10AE">
        <w:rPr>
          <w:rStyle w:val="Hyperlink"/>
          <w:rFonts w:ascii="Palatino Linotype" w:hAnsi="Palatino Linotype"/>
        </w:rPr>
        <w:t>www.cdaedc.org</w:t>
      </w:r>
    </w:hyperlink>
    <w:r>
      <w:rPr>
        <w:rFonts w:ascii="Palatino Linotype" w:hAnsi="Palatino Linotype"/>
        <w:color w:val="0070C0"/>
      </w:rPr>
      <w:tab/>
    </w:r>
    <w:r>
      <w:rPr>
        <w:rFonts w:ascii="Palatino Linotype" w:hAnsi="Palatino Linotype"/>
        <w:color w:val="0070C0"/>
      </w:rPr>
      <w:tab/>
    </w:r>
    <w:r w:rsidRPr="00D33EC7">
      <w:rPr>
        <w:rFonts w:ascii="Palatino Linotype" w:hAnsi="Palatino Linotype"/>
        <w:color w:val="0070C0"/>
      </w:rPr>
      <w:t xml:space="preserve"> </w:t>
    </w:r>
    <w:r>
      <w:rPr>
        <w:rFonts w:ascii="Palatino Linotype" w:hAnsi="Palatino Linotype"/>
        <w:color w:val="0070C0"/>
      </w:rPr>
      <w:t>Page</w:t>
    </w:r>
    <w:r w:rsidRPr="00D33EC7">
      <w:rPr>
        <w:rFonts w:ascii="Palatino Linotype" w:hAnsi="Palatino Linotype"/>
        <w:color w:val="0070C0"/>
      </w:rPr>
      <w:t xml:space="preserve"> </w:t>
    </w:r>
    <w:r w:rsidRPr="00D33EC7">
      <w:rPr>
        <w:rFonts w:ascii="Palatino Linotype" w:hAnsi="Palatino Linotype"/>
        <w:color w:val="0070C0"/>
      </w:rPr>
      <w:fldChar w:fldCharType="begin"/>
    </w:r>
    <w:r w:rsidRPr="00D33EC7">
      <w:rPr>
        <w:rFonts w:ascii="Palatino Linotype" w:hAnsi="Palatino Linotype"/>
        <w:color w:val="0070C0"/>
      </w:rPr>
      <w:instrText xml:space="preserve"> PAGE   \* MERGEFORMAT </w:instrText>
    </w:r>
    <w:r w:rsidRPr="00D33EC7">
      <w:rPr>
        <w:rFonts w:ascii="Palatino Linotype" w:hAnsi="Palatino Linotype"/>
        <w:color w:val="0070C0"/>
      </w:rPr>
      <w:fldChar w:fldCharType="separate"/>
    </w:r>
    <w:r w:rsidRPr="00D33EC7">
      <w:rPr>
        <w:rFonts w:ascii="Palatino Linotype" w:hAnsi="Palatino Linotype"/>
        <w:b/>
        <w:bCs/>
        <w:noProof/>
        <w:color w:val="0070C0"/>
      </w:rPr>
      <w:t>1</w:t>
    </w:r>
    <w:r w:rsidRPr="00D33EC7">
      <w:rPr>
        <w:rFonts w:ascii="Palatino Linotype" w:hAnsi="Palatino Linotype"/>
        <w:b/>
        <w:bCs/>
        <w:noProof/>
        <w:color w:val="0070C0"/>
      </w:rPr>
      <w:fldChar w:fldCharType="end"/>
    </w:r>
    <w:r>
      <w:rPr>
        <w:rFonts w:ascii="Palatino Linotype" w:hAnsi="Palatino Linotype"/>
        <w:b/>
        <w:bCs/>
        <w:noProof/>
        <w:color w:val="0070C0"/>
      </w:rPr>
      <w:t>/7</w:t>
    </w:r>
  </w:p>
  <w:p w14:paraId="5961379A" w14:textId="77777777" w:rsidR="00D33EC7" w:rsidRDefault="00D33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DE109" w14:textId="77777777" w:rsidR="006561C5" w:rsidRDefault="006561C5" w:rsidP="00D33EC7">
      <w:pPr>
        <w:spacing w:after="0"/>
      </w:pPr>
      <w:r>
        <w:separator/>
      </w:r>
    </w:p>
  </w:footnote>
  <w:footnote w:type="continuationSeparator" w:id="0">
    <w:p w14:paraId="15F19C66" w14:textId="77777777" w:rsidR="006561C5" w:rsidRDefault="006561C5" w:rsidP="00D33E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5769"/>
    <w:multiLevelType w:val="multilevel"/>
    <w:tmpl w:val="5C90634E"/>
    <w:lvl w:ilvl="0">
      <w:start w:val="1"/>
      <w:numFmt w:val="bullet"/>
      <w:lvlText w:val="-"/>
      <w:lvlJc w:val="left"/>
      <w:pPr>
        <w:tabs>
          <w:tab w:val="num" w:pos="780"/>
        </w:tabs>
        <w:ind w:left="780" w:hanging="360"/>
      </w:pPr>
      <w:rPr>
        <w:rFonts w:ascii="Walbaum Display Heavy" w:hAnsi="Walbaum Display Heavy" w:hint="default"/>
        <w:sz w:val="20"/>
      </w:rPr>
    </w:lvl>
    <w:lvl w:ilvl="1" w:tentative="1">
      <w:start w:val="1"/>
      <w:numFmt w:val="bullet"/>
      <w:lvlText w:val="o"/>
      <w:lvlJc w:val="left"/>
      <w:pPr>
        <w:tabs>
          <w:tab w:val="num" w:pos="1500"/>
        </w:tabs>
        <w:ind w:left="1500" w:hanging="360"/>
      </w:pPr>
      <w:rPr>
        <w:rFonts w:ascii="Courier New" w:hAnsi="Courier New" w:hint="default"/>
        <w:sz w:val="20"/>
      </w:rPr>
    </w:lvl>
    <w:lvl w:ilvl="2" w:tentative="1">
      <w:start w:val="1"/>
      <w:numFmt w:val="bullet"/>
      <w:lvlText w:val=""/>
      <w:lvlJc w:val="left"/>
      <w:pPr>
        <w:tabs>
          <w:tab w:val="num" w:pos="2220"/>
        </w:tabs>
        <w:ind w:left="2220" w:hanging="360"/>
      </w:pPr>
      <w:rPr>
        <w:rFonts w:ascii="Wingdings" w:hAnsi="Wingdings" w:hint="default"/>
        <w:sz w:val="20"/>
      </w:rPr>
    </w:lvl>
    <w:lvl w:ilvl="3" w:tentative="1">
      <w:start w:val="1"/>
      <w:numFmt w:val="bullet"/>
      <w:lvlText w:val=""/>
      <w:lvlJc w:val="left"/>
      <w:pPr>
        <w:tabs>
          <w:tab w:val="num" w:pos="2940"/>
        </w:tabs>
        <w:ind w:left="2940" w:hanging="360"/>
      </w:pPr>
      <w:rPr>
        <w:rFonts w:ascii="Wingdings" w:hAnsi="Wingdings" w:hint="default"/>
        <w:sz w:val="20"/>
      </w:rPr>
    </w:lvl>
    <w:lvl w:ilvl="4" w:tentative="1">
      <w:start w:val="1"/>
      <w:numFmt w:val="bullet"/>
      <w:lvlText w:val=""/>
      <w:lvlJc w:val="left"/>
      <w:pPr>
        <w:tabs>
          <w:tab w:val="num" w:pos="3660"/>
        </w:tabs>
        <w:ind w:left="3660" w:hanging="360"/>
      </w:pPr>
      <w:rPr>
        <w:rFonts w:ascii="Wingdings" w:hAnsi="Wingdings" w:hint="default"/>
        <w:sz w:val="20"/>
      </w:rPr>
    </w:lvl>
    <w:lvl w:ilvl="5" w:tentative="1">
      <w:start w:val="1"/>
      <w:numFmt w:val="bullet"/>
      <w:lvlText w:val=""/>
      <w:lvlJc w:val="left"/>
      <w:pPr>
        <w:tabs>
          <w:tab w:val="num" w:pos="4380"/>
        </w:tabs>
        <w:ind w:left="4380" w:hanging="360"/>
      </w:pPr>
      <w:rPr>
        <w:rFonts w:ascii="Wingdings" w:hAnsi="Wingdings" w:hint="default"/>
        <w:sz w:val="20"/>
      </w:rPr>
    </w:lvl>
    <w:lvl w:ilvl="6" w:tentative="1">
      <w:start w:val="1"/>
      <w:numFmt w:val="bullet"/>
      <w:lvlText w:val=""/>
      <w:lvlJc w:val="left"/>
      <w:pPr>
        <w:tabs>
          <w:tab w:val="num" w:pos="5100"/>
        </w:tabs>
        <w:ind w:left="5100" w:hanging="360"/>
      </w:pPr>
      <w:rPr>
        <w:rFonts w:ascii="Wingdings" w:hAnsi="Wingdings" w:hint="default"/>
        <w:sz w:val="20"/>
      </w:rPr>
    </w:lvl>
    <w:lvl w:ilvl="7" w:tentative="1">
      <w:start w:val="1"/>
      <w:numFmt w:val="bullet"/>
      <w:lvlText w:val=""/>
      <w:lvlJc w:val="left"/>
      <w:pPr>
        <w:tabs>
          <w:tab w:val="num" w:pos="5820"/>
        </w:tabs>
        <w:ind w:left="5820" w:hanging="360"/>
      </w:pPr>
      <w:rPr>
        <w:rFonts w:ascii="Wingdings" w:hAnsi="Wingdings" w:hint="default"/>
        <w:sz w:val="20"/>
      </w:rPr>
    </w:lvl>
    <w:lvl w:ilvl="8" w:tentative="1">
      <w:start w:val="1"/>
      <w:numFmt w:val="bullet"/>
      <w:lvlText w:val=""/>
      <w:lvlJc w:val="left"/>
      <w:pPr>
        <w:tabs>
          <w:tab w:val="num" w:pos="6540"/>
        </w:tabs>
        <w:ind w:left="6540" w:hanging="360"/>
      </w:pPr>
      <w:rPr>
        <w:rFonts w:ascii="Wingdings" w:hAnsi="Wingdings" w:hint="default"/>
        <w:sz w:val="20"/>
      </w:rPr>
    </w:lvl>
  </w:abstractNum>
  <w:abstractNum w:abstractNumId="1" w15:restartNumberingAfterBreak="0">
    <w:nsid w:val="163510F5"/>
    <w:multiLevelType w:val="hybridMultilevel"/>
    <w:tmpl w:val="85BAB4AA"/>
    <w:lvl w:ilvl="0" w:tplc="AD541812">
      <w:start w:val="1"/>
      <w:numFmt w:val="bullet"/>
      <w:lvlText w:val="-"/>
      <w:lvlJc w:val="left"/>
      <w:pPr>
        <w:ind w:left="720" w:hanging="360"/>
      </w:pPr>
      <w:rPr>
        <w:rFonts w:ascii="Walbaum Display Heavy" w:hAnsi="Walbaum Display Heavy"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0FC13AA"/>
    <w:multiLevelType w:val="hybridMultilevel"/>
    <w:tmpl w:val="40DEE4B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18238B7"/>
    <w:multiLevelType w:val="hybridMultilevel"/>
    <w:tmpl w:val="10DE7782"/>
    <w:lvl w:ilvl="0" w:tplc="AD541812">
      <w:start w:val="1"/>
      <w:numFmt w:val="bullet"/>
      <w:lvlText w:val="-"/>
      <w:lvlJc w:val="left"/>
      <w:pPr>
        <w:ind w:left="0" w:hanging="360"/>
      </w:pPr>
      <w:rPr>
        <w:rFonts w:ascii="Walbaum Display Heavy" w:hAnsi="Walbaum Display Heavy" w:hint="default"/>
      </w:rPr>
    </w:lvl>
    <w:lvl w:ilvl="1" w:tplc="AD541812">
      <w:start w:val="1"/>
      <w:numFmt w:val="bullet"/>
      <w:lvlText w:val="-"/>
      <w:lvlJc w:val="left"/>
      <w:pPr>
        <w:ind w:left="720" w:hanging="360"/>
      </w:pPr>
      <w:rPr>
        <w:rFonts w:ascii="Walbaum Display Heavy" w:hAnsi="Walbaum Display Heavy" w:hint="default"/>
      </w:rPr>
    </w:lvl>
    <w:lvl w:ilvl="2" w:tplc="0409000D">
      <w:start w:val="1"/>
      <w:numFmt w:val="bullet"/>
      <w:lvlText w:val=""/>
      <w:lvlJc w:val="left"/>
      <w:pPr>
        <w:ind w:left="1620" w:hanging="360"/>
      </w:pPr>
      <w:rPr>
        <w:rFonts w:ascii="Wingdings" w:hAnsi="Wingding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286F664D"/>
    <w:multiLevelType w:val="hybridMultilevel"/>
    <w:tmpl w:val="AC445564"/>
    <w:lvl w:ilvl="0" w:tplc="AD541812">
      <w:start w:val="1"/>
      <w:numFmt w:val="bullet"/>
      <w:lvlText w:val="-"/>
      <w:lvlJc w:val="left"/>
      <w:pPr>
        <w:ind w:left="720" w:hanging="360"/>
      </w:pPr>
      <w:rPr>
        <w:rFonts w:ascii="Walbaum Display Heavy" w:hAnsi="Walbaum Display Heavy"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C893599"/>
    <w:multiLevelType w:val="hybridMultilevel"/>
    <w:tmpl w:val="DEA01A6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CBE3C81"/>
    <w:multiLevelType w:val="hybridMultilevel"/>
    <w:tmpl w:val="C450D436"/>
    <w:lvl w:ilvl="0" w:tplc="AD541812">
      <w:start w:val="1"/>
      <w:numFmt w:val="bullet"/>
      <w:lvlText w:val="-"/>
      <w:lvlJc w:val="left"/>
      <w:pPr>
        <w:ind w:left="720" w:hanging="360"/>
      </w:pPr>
      <w:rPr>
        <w:rFonts w:ascii="Walbaum Display Heavy" w:hAnsi="Walbaum Display Heavy"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1F52FC2"/>
    <w:multiLevelType w:val="hybridMultilevel"/>
    <w:tmpl w:val="CC8461BA"/>
    <w:lvl w:ilvl="0" w:tplc="AD541812">
      <w:start w:val="1"/>
      <w:numFmt w:val="bullet"/>
      <w:lvlText w:val="-"/>
      <w:lvlJc w:val="left"/>
      <w:pPr>
        <w:ind w:left="720" w:hanging="360"/>
      </w:pPr>
      <w:rPr>
        <w:rFonts w:ascii="Walbaum Display Heavy" w:hAnsi="Walbaum Display Heavy"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7876821"/>
    <w:multiLevelType w:val="multilevel"/>
    <w:tmpl w:val="FB709E08"/>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albaum Display Heavy" w:hAnsi="Walbaum Display Heavy"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F904848"/>
    <w:multiLevelType w:val="hybridMultilevel"/>
    <w:tmpl w:val="8ED4BD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4C2729A7"/>
    <w:multiLevelType w:val="hybridMultilevel"/>
    <w:tmpl w:val="3DE6FA1E"/>
    <w:lvl w:ilvl="0" w:tplc="04090005">
      <w:start w:val="1"/>
      <w:numFmt w:val="bullet"/>
      <w:lvlText w:val=""/>
      <w:lvlJc w:val="left"/>
      <w:pPr>
        <w:ind w:left="300" w:hanging="360"/>
      </w:pPr>
      <w:rPr>
        <w:rFonts w:ascii="Wingdings" w:hAnsi="Wingdings" w:hint="default"/>
      </w:rPr>
    </w:lvl>
    <w:lvl w:ilvl="1" w:tplc="0409000D">
      <w:start w:val="1"/>
      <w:numFmt w:val="bullet"/>
      <w:lvlText w:val=""/>
      <w:lvlJc w:val="left"/>
      <w:pPr>
        <w:ind w:left="1020" w:hanging="360"/>
      </w:pPr>
      <w:rPr>
        <w:rFonts w:ascii="Wingdings" w:hAnsi="Wingdings" w:hint="default"/>
      </w:rPr>
    </w:lvl>
    <w:lvl w:ilvl="2" w:tplc="0409000D">
      <w:start w:val="1"/>
      <w:numFmt w:val="bullet"/>
      <w:lvlText w:val=""/>
      <w:lvlJc w:val="left"/>
      <w:pPr>
        <w:ind w:left="1920" w:hanging="360"/>
      </w:pPr>
      <w:rPr>
        <w:rFonts w:ascii="Wingdings" w:hAnsi="Wingdings" w:hint="default"/>
      </w:r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1" w15:restartNumberingAfterBreak="0">
    <w:nsid w:val="4FF941F7"/>
    <w:multiLevelType w:val="hybridMultilevel"/>
    <w:tmpl w:val="B642A8B0"/>
    <w:lvl w:ilvl="0" w:tplc="AD541812">
      <w:start w:val="1"/>
      <w:numFmt w:val="bullet"/>
      <w:lvlText w:val="-"/>
      <w:lvlJc w:val="left"/>
      <w:pPr>
        <w:ind w:left="1140" w:hanging="360"/>
      </w:pPr>
      <w:rPr>
        <w:rFonts w:ascii="Walbaum Display Heavy" w:hAnsi="Walbaum Display Heavy"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cs="Wingdings" w:hint="default"/>
      </w:rPr>
    </w:lvl>
    <w:lvl w:ilvl="3" w:tplc="04090001" w:tentative="1">
      <w:start w:val="1"/>
      <w:numFmt w:val="bullet"/>
      <w:lvlText w:val=""/>
      <w:lvlJc w:val="left"/>
      <w:pPr>
        <w:ind w:left="3300" w:hanging="360"/>
      </w:pPr>
      <w:rPr>
        <w:rFonts w:ascii="Symbol" w:hAnsi="Symbol" w:cs="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cs="Wingdings" w:hint="default"/>
      </w:rPr>
    </w:lvl>
    <w:lvl w:ilvl="6" w:tplc="04090001" w:tentative="1">
      <w:start w:val="1"/>
      <w:numFmt w:val="bullet"/>
      <w:lvlText w:val=""/>
      <w:lvlJc w:val="left"/>
      <w:pPr>
        <w:ind w:left="5460" w:hanging="360"/>
      </w:pPr>
      <w:rPr>
        <w:rFonts w:ascii="Symbol" w:hAnsi="Symbol" w:cs="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cs="Wingdings" w:hint="default"/>
      </w:rPr>
    </w:lvl>
  </w:abstractNum>
  <w:abstractNum w:abstractNumId="12" w15:restartNumberingAfterBreak="0">
    <w:nsid w:val="53B6222A"/>
    <w:multiLevelType w:val="hybridMultilevel"/>
    <w:tmpl w:val="CD2C9EAE"/>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3CA2A13"/>
    <w:multiLevelType w:val="hybridMultilevel"/>
    <w:tmpl w:val="940056E2"/>
    <w:lvl w:ilvl="0" w:tplc="5C103042">
      <w:start w:val="1"/>
      <w:numFmt w:val="bullet"/>
      <w:lvlText w:val=""/>
      <w:lvlJc w:val="left"/>
      <w:pPr>
        <w:ind w:left="0" w:hanging="360"/>
      </w:pPr>
      <w:rPr>
        <w:rFonts w:ascii="Symbol" w:hAnsi="Symbol" w:hint="default"/>
      </w:rPr>
    </w:lvl>
    <w:lvl w:ilvl="1" w:tplc="AD541812">
      <w:start w:val="1"/>
      <w:numFmt w:val="bullet"/>
      <w:lvlText w:val="-"/>
      <w:lvlJc w:val="left"/>
      <w:pPr>
        <w:ind w:left="720" w:hanging="360"/>
      </w:pPr>
      <w:rPr>
        <w:rFonts w:ascii="Walbaum Display Heavy" w:hAnsi="Walbaum Display Heavy" w:hint="default"/>
      </w:rPr>
    </w:lvl>
    <w:lvl w:ilvl="2" w:tplc="04090005">
      <w:start w:val="1"/>
      <w:numFmt w:val="bullet"/>
      <w:lvlText w:val=""/>
      <w:lvlJc w:val="left"/>
      <w:pPr>
        <w:ind w:left="1620" w:hanging="360"/>
      </w:pPr>
      <w:rPr>
        <w:rFonts w:ascii="Wingdings" w:hAnsi="Wingding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56E436D1"/>
    <w:multiLevelType w:val="hybridMultilevel"/>
    <w:tmpl w:val="E140D8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9C65AEA"/>
    <w:multiLevelType w:val="hybridMultilevel"/>
    <w:tmpl w:val="010C6D04"/>
    <w:lvl w:ilvl="0" w:tplc="AD541812">
      <w:start w:val="1"/>
      <w:numFmt w:val="bullet"/>
      <w:lvlText w:val="-"/>
      <w:lvlJc w:val="left"/>
      <w:pPr>
        <w:ind w:left="0" w:hanging="360"/>
      </w:pPr>
      <w:rPr>
        <w:rFonts w:ascii="Walbaum Display Heavy" w:hAnsi="Walbaum Display Heavy" w:hint="default"/>
      </w:rPr>
    </w:lvl>
    <w:lvl w:ilvl="1" w:tplc="AD541812">
      <w:start w:val="1"/>
      <w:numFmt w:val="bullet"/>
      <w:lvlText w:val="-"/>
      <w:lvlJc w:val="left"/>
      <w:pPr>
        <w:ind w:left="720" w:hanging="360"/>
      </w:pPr>
      <w:rPr>
        <w:rFonts w:ascii="Walbaum Display Heavy" w:hAnsi="Walbaum Display Heavy" w:hint="default"/>
      </w:rPr>
    </w:lvl>
    <w:lvl w:ilvl="2" w:tplc="0409000D">
      <w:start w:val="1"/>
      <w:numFmt w:val="bullet"/>
      <w:lvlText w:val=""/>
      <w:lvlJc w:val="left"/>
      <w:pPr>
        <w:ind w:left="1620" w:hanging="360"/>
      </w:pPr>
      <w:rPr>
        <w:rFonts w:ascii="Wingdings" w:hAnsi="Wingding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6D9A6A68"/>
    <w:multiLevelType w:val="hybridMultilevel"/>
    <w:tmpl w:val="B2E20E4A"/>
    <w:lvl w:ilvl="0" w:tplc="5C103042">
      <w:start w:val="1"/>
      <w:numFmt w:val="bullet"/>
      <w:lvlText w:val=""/>
      <w:lvlJc w:val="left"/>
      <w:pPr>
        <w:ind w:left="0" w:hanging="360"/>
      </w:pPr>
      <w:rPr>
        <w:rFonts w:ascii="Symbol" w:hAnsi="Symbol" w:hint="default"/>
      </w:rPr>
    </w:lvl>
    <w:lvl w:ilvl="1" w:tplc="AD541812">
      <w:start w:val="1"/>
      <w:numFmt w:val="bullet"/>
      <w:lvlText w:val="-"/>
      <w:lvlJc w:val="left"/>
      <w:pPr>
        <w:ind w:left="720" w:hanging="360"/>
      </w:pPr>
      <w:rPr>
        <w:rFonts w:ascii="Walbaum Display Heavy" w:hAnsi="Walbaum Display Heavy" w:hint="default"/>
      </w:rPr>
    </w:lvl>
    <w:lvl w:ilvl="2" w:tplc="0409000D">
      <w:start w:val="1"/>
      <w:numFmt w:val="bullet"/>
      <w:lvlText w:val=""/>
      <w:lvlJc w:val="left"/>
      <w:pPr>
        <w:ind w:left="1620" w:hanging="360"/>
      </w:pPr>
      <w:rPr>
        <w:rFonts w:ascii="Wingdings" w:hAnsi="Wingding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76A55DC8"/>
    <w:multiLevelType w:val="multilevel"/>
    <w:tmpl w:val="D262A268"/>
    <w:lvl w:ilvl="0">
      <w:start w:val="1"/>
      <w:numFmt w:val="bullet"/>
      <w:lvlText w:val="-"/>
      <w:lvlJc w:val="left"/>
      <w:pPr>
        <w:tabs>
          <w:tab w:val="num" w:pos="778"/>
        </w:tabs>
        <w:ind w:left="778" w:hanging="360"/>
      </w:pPr>
      <w:rPr>
        <w:rFonts w:ascii="Walbaum Display Heavy" w:hAnsi="Walbaum Display Heavy" w:hint="default"/>
        <w:sz w:val="20"/>
      </w:rPr>
    </w:lvl>
    <w:lvl w:ilvl="1">
      <w:start w:val="1"/>
      <w:numFmt w:val="bullet"/>
      <w:lvlText w:val="-"/>
      <w:lvlJc w:val="left"/>
      <w:pPr>
        <w:tabs>
          <w:tab w:val="num" w:pos="1498"/>
        </w:tabs>
        <w:ind w:left="1498" w:hanging="360"/>
      </w:pPr>
      <w:rPr>
        <w:rFonts w:ascii="Walbaum Display Heavy" w:hAnsi="Walbaum Display Heavy" w:hint="default"/>
        <w:sz w:val="20"/>
      </w:rPr>
    </w:lvl>
    <w:lvl w:ilvl="2" w:tentative="1">
      <w:start w:val="1"/>
      <w:numFmt w:val="bullet"/>
      <w:lvlText w:val=""/>
      <w:lvlJc w:val="left"/>
      <w:pPr>
        <w:tabs>
          <w:tab w:val="num" w:pos="2218"/>
        </w:tabs>
        <w:ind w:left="2218" w:hanging="360"/>
      </w:pPr>
      <w:rPr>
        <w:rFonts w:ascii="Wingdings" w:hAnsi="Wingdings" w:hint="default"/>
        <w:sz w:val="20"/>
      </w:rPr>
    </w:lvl>
    <w:lvl w:ilvl="3" w:tentative="1">
      <w:start w:val="1"/>
      <w:numFmt w:val="bullet"/>
      <w:lvlText w:val=""/>
      <w:lvlJc w:val="left"/>
      <w:pPr>
        <w:tabs>
          <w:tab w:val="num" w:pos="2938"/>
        </w:tabs>
        <w:ind w:left="2938" w:hanging="360"/>
      </w:pPr>
      <w:rPr>
        <w:rFonts w:ascii="Wingdings" w:hAnsi="Wingdings" w:hint="default"/>
        <w:sz w:val="20"/>
      </w:rPr>
    </w:lvl>
    <w:lvl w:ilvl="4" w:tentative="1">
      <w:start w:val="1"/>
      <w:numFmt w:val="bullet"/>
      <w:lvlText w:val=""/>
      <w:lvlJc w:val="left"/>
      <w:pPr>
        <w:tabs>
          <w:tab w:val="num" w:pos="3658"/>
        </w:tabs>
        <w:ind w:left="3658" w:hanging="360"/>
      </w:pPr>
      <w:rPr>
        <w:rFonts w:ascii="Wingdings" w:hAnsi="Wingdings" w:hint="default"/>
        <w:sz w:val="20"/>
      </w:rPr>
    </w:lvl>
    <w:lvl w:ilvl="5" w:tentative="1">
      <w:start w:val="1"/>
      <w:numFmt w:val="bullet"/>
      <w:lvlText w:val=""/>
      <w:lvlJc w:val="left"/>
      <w:pPr>
        <w:tabs>
          <w:tab w:val="num" w:pos="4378"/>
        </w:tabs>
        <w:ind w:left="4378" w:hanging="360"/>
      </w:pPr>
      <w:rPr>
        <w:rFonts w:ascii="Wingdings" w:hAnsi="Wingdings" w:hint="default"/>
        <w:sz w:val="20"/>
      </w:rPr>
    </w:lvl>
    <w:lvl w:ilvl="6" w:tentative="1">
      <w:start w:val="1"/>
      <w:numFmt w:val="bullet"/>
      <w:lvlText w:val=""/>
      <w:lvlJc w:val="left"/>
      <w:pPr>
        <w:tabs>
          <w:tab w:val="num" w:pos="5098"/>
        </w:tabs>
        <w:ind w:left="5098" w:hanging="360"/>
      </w:pPr>
      <w:rPr>
        <w:rFonts w:ascii="Wingdings" w:hAnsi="Wingdings" w:hint="default"/>
        <w:sz w:val="20"/>
      </w:rPr>
    </w:lvl>
    <w:lvl w:ilvl="7" w:tentative="1">
      <w:start w:val="1"/>
      <w:numFmt w:val="bullet"/>
      <w:lvlText w:val=""/>
      <w:lvlJc w:val="left"/>
      <w:pPr>
        <w:tabs>
          <w:tab w:val="num" w:pos="5818"/>
        </w:tabs>
        <w:ind w:left="5818" w:hanging="360"/>
      </w:pPr>
      <w:rPr>
        <w:rFonts w:ascii="Wingdings" w:hAnsi="Wingdings" w:hint="default"/>
        <w:sz w:val="20"/>
      </w:rPr>
    </w:lvl>
    <w:lvl w:ilvl="8" w:tentative="1">
      <w:start w:val="1"/>
      <w:numFmt w:val="bullet"/>
      <w:lvlText w:val=""/>
      <w:lvlJc w:val="left"/>
      <w:pPr>
        <w:tabs>
          <w:tab w:val="num" w:pos="6538"/>
        </w:tabs>
        <w:ind w:left="6538" w:hanging="360"/>
      </w:pPr>
      <w:rPr>
        <w:rFonts w:ascii="Wingdings" w:hAnsi="Wingdings" w:hint="default"/>
        <w:sz w:val="20"/>
      </w:rPr>
    </w:lvl>
  </w:abstractNum>
  <w:abstractNum w:abstractNumId="18" w15:restartNumberingAfterBreak="0">
    <w:nsid w:val="799B13C0"/>
    <w:multiLevelType w:val="hybridMultilevel"/>
    <w:tmpl w:val="E584B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030A8A"/>
    <w:multiLevelType w:val="multilevel"/>
    <w:tmpl w:val="2510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7"/>
  </w:num>
  <w:num w:numId="3">
    <w:abstractNumId w:val="4"/>
  </w:num>
  <w:num w:numId="4">
    <w:abstractNumId w:val="1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
  </w:num>
  <w:num w:numId="8">
    <w:abstractNumId w:val="2"/>
  </w:num>
  <w:num w:numId="9">
    <w:abstractNumId w:val="6"/>
  </w:num>
  <w:num w:numId="10">
    <w:abstractNumId w:val="7"/>
  </w:num>
  <w:num w:numId="11">
    <w:abstractNumId w:val="5"/>
  </w:num>
  <w:num w:numId="12">
    <w:abstractNumId w:val="9"/>
  </w:num>
  <w:num w:numId="13">
    <w:abstractNumId w:val="10"/>
  </w:num>
  <w:num w:numId="14">
    <w:abstractNumId w:val="8"/>
  </w:num>
  <w:num w:numId="15">
    <w:abstractNumId w:val="12"/>
  </w:num>
  <w:num w:numId="16">
    <w:abstractNumId w:val="3"/>
  </w:num>
  <w:num w:numId="17">
    <w:abstractNumId w:val="19"/>
  </w:num>
  <w:num w:numId="18">
    <w:abstractNumId w:val="0"/>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EC7"/>
    <w:rsid w:val="006561C5"/>
    <w:rsid w:val="00697093"/>
    <w:rsid w:val="00D33EC7"/>
    <w:rsid w:val="00EC175C"/>
    <w:rsid w:val="00F1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F4286"/>
  <w15:chartTrackingRefBased/>
  <w15:docId w15:val="{9208F358-C658-48C2-8E66-01813175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EC7"/>
    <w:pPr>
      <w:spacing w:after="80" w:line="240" w:lineRule="auto"/>
    </w:pPr>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atch All,Bullet,Dot pt,F5 List Paragraph,List Paragraph Char Char Char,Indicator Text,Numbered Para 1,Bullet Points,List Paragraph2,MAIN CONTENT,Normal numbered,List Paragraph1,Colorful List - Accent 11,Issue Action POC,3,POCG Table Text"/>
    <w:basedOn w:val="Normal"/>
    <w:link w:val="ListParagraphChar"/>
    <w:uiPriority w:val="34"/>
    <w:qFormat/>
    <w:rsid w:val="00D33EC7"/>
    <w:pPr>
      <w:ind w:left="720"/>
      <w:contextualSpacing/>
    </w:pPr>
  </w:style>
  <w:style w:type="character" w:styleId="Hyperlink">
    <w:name w:val="Hyperlink"/>
    <w:basedOn w:val="DefaultParagraphFont"/>
    <w:uiPriority w:val="99"/>
    <w:unhideWhenUsed/>
    <w:rsid w:val="00D33EC7"/>
    <w:rPr>
      <w:color w:val="0000FF"/>
      <w:u w:val="single"/>
    </w:rPr>
  </w:style>
  <w:style w:type="character" w:customStyle="1" w:styleId="ListParagraphChar">
    <w:name w:val="List Paragraph Char"/>
    <w:aliases w:val="Catch All Char,Bullet Char,Dot pt Char,F5 List Paragraph Char,List Paragraph Char Char Char Char,Indicator Text Char,Numbered Para 1 Char,Bullet Points Char,List Paragraph2 Char,MAIN CONTENT Char,Normal numbered Char,3 Char"/>
    <w:basedOn w:val="DefaultParagraphFont"/>
    <w:link w:val="ListParagraph"/>
    <w:uiPriority w:val="34"/>
    <w:locked/>
    <w:rsid w:val="00D33EC7"/>
    <w:rPr>
      <w:rFonts w:eastAsiaTheme="minorEastAsia"/>
      <w:lang w:eastAsia="ko-KR"/>
    </w:rPr>
  </w:style>
  <w:style w:type="character" w:styleId="UnresolvedMention">
    <w:name w:val="Unresolved Mention"/>
    <w:basedOn w:val="DefaultParagraphFont"/>
    <w:uiPriority w:val="99"/>
    <w:semiHidden/>
    <w:unhideWhenUsed/>
    <w:rsid w:val="00D33EC7"/>
    <w:rPr>
      <w:color w:val="605E5C"/>
      <w:shd w:val="clear" w:color="auto" w:fill="E1DFDD"/>
    </w:rPr>
  </w:style>
  <w:style w:type="paragraph" w:styleId="Header">
    <w:name w:val="header"/>
    <w:basedOn w:val="Normal"/>
    <w:link w:val="HeaderChar"/>
    <w:uiPriority w:val="99"/>
    <w:unhideWhenUsed/>
    <w:rsid w:val="00D33EC7"/>
    <w:pPr>
      <w:tabs>
        <w:tab w:val="center" w:pos="4680"/>
        <w:tab w:val="right" w:pos="9360"/>
      </w:tabs>
      <w:spacing w:after="0"/>
    </w:pPr>
  </w:style>
  <w:style w:type="character" w:customStyle="1" w:styleId="HeaderChar">
    <w:name w:val="Header Char"/>
    <w:basedOn w:val="DefaultParagraphFont"/>
    <w:link w:val="Header"/>
    <w:uiPriority w:val="99"/>
    <w:rsid w:val="00D33EC7"/>
    <w:rPr>
      <w:rFonts w:eastAsiaTheme="minorEastAsia"/>
      <w:lang w:eastAsia="ko-KR"/>
    </w:rPr>
  </w:style>
  <w:style w:type="paragraph" w:styleId="Footer">
    <w:name w:val="footer"/>
    <w:basedOn w:val="Normal"/>
    <w:link w:val="FooterChar"/>
    <w:uiPriority w:val="99"/>
    <w:unhideWhenUsed/>
    <w:rsid w:val="00D33EC7"/>
    <w:pPr>
      <w:tabs>
        <w:tab w:val="center" w:pos="4680"/>
        <w:tab w:val="right" w:pos="9360"/>
      </w:tabs>
      <w:spacing w:after="0"/>
    </w:pPr>
  </w:style>
  <w:style w:type="character" w:customStyle="1" w:styleId="FooterChar">
    <w:name w:val="Footer Char"/>
    <w:basedOn w:val="DefaultParagraphFont"/>
    <w:link w:val="Footer"/>
    <w:uiPriority w:val="99"/>
    <w:rsid w:val="00D33EC7"/>
    <w:rPr>
      <w:rFonts w:eastAsiaTheme="minorEastAsia"/>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actwashington.org" TargetMode="External"/><Relationship Id="rId13" Type="http://schemas.openxmlformats.org/officeDocument/2006/relationships/hyperlink" Target="https://www.cdc.gov/coronavirus/2019-ncov/downloads/2019-ncov-factsheet.pdf" TargetMode="External"/><Relationship Id="rId18" Type="http://schemas.openxmlformats.org/officeDocument/2006/relationships/hyperlink" Target="https://www.foodnorthwest.org/food-northwest-social-distancing-in-food-mfg" TargetMode="External"/><Relationship Id="rId26" Type="http://schemas.openxmlformats.org/officeDocument/2006/relationships/hyperlink" Target="https://www.dol.gov/sites/dolgov/files/WHD/Pandemic/FFCRA-Employee_Paid_Leave_Requirements_SPANISH.pdf" TargetMode="External"/><Relationship Id="rId3" Type="http://schemas.openxmlformats.org/officeDocument/2006/relationships/styles" Target="styles.xml"/><Relationship Id="rId21" Type="http://schemas.openxmlformats.org/officeDocument/2006/relationships/hyperlink" Target="https://www.dol.gov/agencies/whd/pandemic" TargetMode="External"/><Relationship Id="rId7" Type="http://schemas.openxmlformats.org/officeDocument/2006/relationships/endnotes" Target="endnotes.xml"/><Relationship Id="rId12" Type="http://schemas.openxmlformats.org/officeDocument/2006/relationships/hyperlink" Target="https://www.osha.gov/Publications/OSHA3994.pdf" TargetMode="External"/><Relationship Id="rId17" Type="http://schemas.openxmlformats.org/officeDocument/2006/relationships/hyperlink" Target="https://www.uschamber.com/sites/default/files/coronavirus_workplace_tips_for_employees.pdf" TargetMode="External"/><Relationship Id="rId25" Type="http://schemas.openxmlformats.org/officeDocument/2006/relationships/hyperlink" Target="https://www.dol.gov/sites/dolgov/files/WHD/Pandemic/FFCRA-Employer_Paid_Leave_Requirements.pdf" TargetMode="External"/><Relationship Id="rId2" Type="http://schemas.openxmlformats.org/officeDocument/2006/relationships/numbering" Target="numbering.xml"/><Relationship Id="rId16" Type="http://schemas.openxmlformats.org/officeDocument/2006/relationships/hyperlink" Target="https://www.osha.gov/SLTC/covid-19/standards.html" TargetMode="External"/><Relationship Id="rId20" Type="http://schemas.openxmlformats.org/officeDocument/2006/relationships/hyperlink" Target="https://www.youtube.com/watch?v=MZn6EBLKoWY&amp;feature=youtu.b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downloads/2019-ncov-factsheet.pdf" TargetMode="External"/><Relationship Id="rId24" Type="http://schemas.openxmlformats.org/officeDocument/2006/relationships/hyperlink" Target="https://www.dol.gov/sites/dolgov/files/WHD/Pandemic/FFCRA-Employee_Paid_Leave_Rights_SPANISH.pdf" TargetMode="External"/><Relationship Id="rId5" Type="http://schemas.openxmlformats.org/officeDocument/2006/relationships/webSettings" Target="webSettings.xml"/><Relationship Id="rId15" Type="http://schemas.openxmlformats.org/officeDocument/2006/relationships/hyperlink" Target="https://ohsonline.com/Articles/2020/03/16/OSHA-Releases-Guidance-on-Preparing-Workplaces-for-COVID19.aspx?Page=1" TargetMode="External"/><Relationship Id="rId23" Type="http://schemas.openxmlformats.org/officeDocument/2006/relationships/hyperlink" Target="https://www.dol.gov/sites/dolgov/files/WHD/Pandemic/FFCRA-Employee_Paid_Leave_Rights.pdf" TargetMode="External"/><Relationship Id="rId28" Type="http://schemas.openxmlformats.org/officeDocument/2006/relationships/hyperlink" Target="https://www.dol.gov/sites/dolgov/files/WHD/Pandemic/1422-spanish.pdf" TargetMode="External"/><Relationship Id="rId10" Type="http://schemas.openxmlformats.org/officeDocument/2006/relationships/hyperlink" Target="https://ogletree.com/insights/tips-for-manufacturers-on-continuing-production-during-the-coronavirus-pandemic/" TargetMode="External"/><Relationship Id="rId19" Type="http://schemas.openxmlformats.org/officeDocument/2006/relationships/hyperlink" Target="https://www.youtube.com/watch?v=MZn6EBLKoWY&amp;feature=youtu.b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gletree.com" TargetMode="External"/><Relationship Id="rId14" Type="http://schemas.openxmlformats.org/officeDocument/2006/relationships/hyperlink" Target="https://www.osha.gov/Publications/OSHA3990.pdf" TargetMode="External"/><Relationship Id="rId22" Type="http://schemas.openxmlformats.org/officeDocument/2006/relationships/hyperlink" Target="https://www.dol.gov/agencies/whd/ffcra" TargetMode="External"/><Relationship Id="rId27" Type="http://schemas.openxmlformats.org/officeDocument/2006/relationships/hyperlink" Target="https://www.dol.gov/sites/dolgov/files/WHD/posters/FFCRA_Poster_WH1422_Non-Federal.pdf"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dae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69369-B8A9-4F62-B08B-A24CA6DE3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2134</Words>
  <Characters>12170</Characters>
  <Application>Microsoft Office Word</Application>
  <DocSecurity>0</DocSecurity>
  <Lines>101</Lines>
  <Paragraphs>28</Paragraphs>
  <ScaleCrop>false</ScaleCrop>
  <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Gynii A Gilliam</dc:creator>
  <cp:keywords/>
  <dc:description/>
  <cp:lastModifiedBy>Gynii A Gilliam</cp:lastModifiedBy>
  <cp:revision>2</cp:revision>
  <dcterms:created xsi:type="dcterms:W3CDTF">2020-04-24T16:05:00Z</dcterms:created>
  <dcterms:modified xsi:type="dcterms:W3CDTF">2020-04-24T16:05:00Z</dcterms:modified>
</cp:coreProperties>
</file>